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F1" w:rsidRPr="0034545E" w:rsidRDefault="00E16CF1" w:rsidP="00E16CF1">
      <w:pPr>
        <w:jc w:val="center"/>
        <w:rPr>
          <w:b/>
          <w:i/>
          <w:sz w:val="28"/>
          <w:szCs w:val="28"/>
        </w:rPr>
      </w:pPr>
      <w:bookmarkStart w:id="0" w:name="_GoBack"/>
      <w:bookmarkEnd w:id="0"/>
      <w:r w:rsidRPr="0034545E">
        <w:rPr>
          <w:b/>
          <w:i/>
          <w:sz w:val="28"/>
          <w:szCs w:val="28"/>
        </w:rPr>
        <w:t xml:space="preserve">MATH </w:t>
      </w:r>
      <w:r>
        <w:rPr>
          <w:b/>
          <w:i/>
          <w:sz w:val="28"/>
          <w:szCs w:val="28"/>
        </w:rPr>
        <w:t>180– Analytic Geometry and Calculus I</w:t>
      </w:r>
    </w:p>
    <w:p w:rsidR="00E16CF1" w:rsidRDefault="00E16CF1" w:rsidP="00E16CF1">
      <w:pPr>
        <w:jc w:val="center"/>
        <w:rPr>
          <w:b/>
        </w:rPr>
      </w:pPr>
      <w:r>
        <w:rPr>
          <w:b/>
          <w:i/>
          <w:sz w:val="28"/>
          <w:szCs w:val="28"/>
        </w:rPr>
        <w:t xml:space="preserve">Cuyamaca </w:t>
      </w:r>
      <w:r w:rsidRPr="0034545E">
        <w:rPr>
          <w:b/>
          <w:i/>
          <w:sz w:val="28"/>
          <w:szCs w:val="28"/>
        </w:rPr>
        <w:t>College</w:t>
      </w:r>
    </w:p>
    <w:p w:rsidR="00E16CF1" w:rsidRDefault="00E16CF1" w:rsidP="00E16CF1">
      <w:pPr>
        <w:jc w:val="center"/>
        <w:rPr>
          <w:b/>
          <w:i/>
        </w:rPr>
      </w:pPr>
      <w:r>
        <w:rPr>
          <w:b/>
          <w:i/>
        </w:rPr>
        <w:t xml:space="preserve">Spring </w:t>
      </w:r>
      <w:r w:rsidRPr="005E370F">
        <w:rPr>
          <w:b/>
          <w:i/>
        </w:rPr>
        <w:t>20</w:t>
      </w:r>
      <w:r>
        <w:rPr>
          <w:b/>
          <w:i/>
        </w:rPr>
        <w:t>18</w:t>
      </w:r>
    </w:p>
    <w:p w:rsidR="00E16CF1" w:rsidRDefault="00E16CF1" w:rsidP="00E16CF1">
      <w:pPr>
        <w:jc w:val="center"/>
        <w:rPr>
          <w:b/>
          <w:i/>
        </w:rPr>
      </w:pPr>
    </w:p>
    <w:p w:rsidR="00E16CF1" w:rsidRDefault="00E16CF1" w:rsidP="00E16CF1">
      <w:pPr>
        <w:rPr>
          <w:b/>
          <w:szCs w:val="24"/>
          <w:highlight w:val="yellow"/>
        </w:rPr>
      </w:pPr>
    </w:p>
    <w:p w:rsidR="00E16CF1" w:rsidRPr="006B25C3" w:rsidRDefault="00E16CF1" w:rsidP="00E16CF1">
      <w:pPr>
        <w:rPr>
          <w:b/>
          <w:szCs w:val="24"/>
        </w:rPr>
      </w:pPr>
      <w:r w:rsidRPr="006B25C3">
        <w:rPr>
          <w:b/>
          <w:szCs w:val="24"/>
        </w:rPr>
        <w:t>Instructor:  Lamia Raffo</w:t>
      </w:r>
      <w:r>
        <w:rPr>
          <w:b/>
          <w:szCs w:val="24"/>
        </w:rPr>
        <w:t xml:space="preserve">                                </w:t>
      </w:r>
      <w:r w:rsidRPr="006B25C3">
        <w:rPr>
          <w:b/>
          <w:bCs/>
        </w:rPr>
        <w:t>E-MAIL:</w:t>
      </w:r>
      <w:r w:rsidRPr="006B25C3">
        <w:rPr>
          <w:b/>
          <w:bCs/>
        </w:rPr>
        <w:tab/>
      </w:r>
      <w:r>
        <w:rPr>
          <w:b/>
          <w:bCs/>
        </w:rPr>
        <w:t xml:space="preserve">  </w:t>
      </w:r>
      <w:hyperlink r:id="rId7" w:history="1">
        <w:r w:rsidRPr="006B25C3">
          <w:rPr>
            <w:rStyle w:val="Hyperlink"/>
          </w:rPr>
          <w:t>lamia.raffo@gcccd.edu</w:t>
        </w:r>
      </w:hyperlink>
    </w:p>
    <w:p w:rsidR="00DE785C" w:rsidRDefault="00E16CF1" w:rsidP="00E16CF1">
      <w:r w:rsidRPr="006B25C3">
        <w:rPr>
          <w:b/>
        </w:rPr>
        <w:t xml:space="preserve">Section#: </w:t>
      </w:r>
      <w:r>
        <w:rPr>
          <w:b/>
        </w:rPr>
        <w:t>9380</w:t>
      </w:r>
      <w:r w:rsidRPr="00E16CF1">
        <w:rPr>
          <w:b/>
          <w:bCs/>
        </w:rPr>
        <w:t xml:space="preserve"> </w:t>
      </w:r>
      <w:r>
        <w:rPr>
          <w:b/>
          <w:bCs/>
        </w:rPr>
        <w:t xml:space="preserve">                                              Room: </w:t>
      </w:r>
      <w:r w:rsidRPr="006B25C3">
        <w:rPr>
          <w:bCs/>
        </w:rPr>
        <w:t>H</w:t>
      </w:r>
      <w:r>
        <w:rPr>
          <w:bCs/>
        </w:rPr>
        <w:t xml:space="preserve"> – </w:t>
      </w:r>
      <w:r w:rsidRPr="006B25C3">
        <w:rPr>
          <w:bCs/>
        </w:rPr>
        <w:t>1</w:t>
      </w:r>
      <w:r w:rsidR="00921DA7">
        <w:rPr>
          <w:bCs/>
        </w:rPr>
        <w:t>34</w:t>
      </w:r>
      <w:r>
        <w:t xml:space="preserve">                                                                                       </w:t>
      </w:r>
      <w:r>
        <w:rPr>
          <w:b/>
          <w:bCs/>
        </w:rPr>
        <w:t xml:space="preserve">                                   </w:t>
      </w:r>
      <w:r w:rsidRPr="006B25C3">
        <w:t xml:space="preserve"> </w:t>
      </w:r>
      <w:r w:rsidRPr="006B25C3">
        <w:rPr>
          <w:b/>
        </w:rPr>
        <w:t xml:space="preserve">                                                </w:t>
      </w:r>
      <w:r>
        <w:rPr>
          <w:b/>
          <w:bCs/>
        </w:rPr>
        <w:t xml:space="preserve">TTH </w:t>
      </w:r>
      <w:r>
        <w:rPr>
          <w:bCs/>
        </w:rPr>
        <w:t>2</w:t>
      </w:r>
      <w:r w:rsidRPr="006B25C3">
        <w:rPr>
          <w:bCs/>
        </w:rPr>
        <w:t>:</w:t>
      </w:r>
      <w:r>
        <w:rPr>
          <w:bCs/>
        </w:rPr>
        <w:t>3</w:t>
      </w:r>
      <w:r w:rsidRPr="006B25C3">
        <w:rPr>
          <w:bCs/>
        </w:rPr>
        <w:t xml:space="preserve">0 </w:t>
      </w:r>
      <w:r>
        <w:rPr>
          <w:bCs/>
        </w:rPr>
        <w:t>p</w:t>
      </w:r>
      <w:r w:rsidRPr="006B25C3">
        <w:rPr>
          <w:bCs/>
        </w:rPr>
        <w:t xml:space="preserve">m – </w:t>
      </w:r>
      <w:r>
        <w:rPr>
          <w:bCs/>
        </w:rPr>
        <w:t>4</w:t>
      </w:r>
      <w:r w:rsidRPr="006B25C3">
        <w:rPr>
          <w:bCs/>
        </w:rPr>
        <w:t>:</w:t>
      </w:r>
      <w:r>
        <w:rPr>
          <w:bCs/>
        </w:rPr>
        <w:t>4</w:t>
      </w:r>
      <w:r w:rsidRPr="006B25C3">
        <w:rPr>
          <w:bCs/>
        </w:rPr>
        <w:t>5 pm</w:t>
      </w:r>
      <w:r>
        <w:rPr>
          <w:b/>
          <w:bCs/>
        </w:rPr>
        <w:t xml:space="preserve">                                   </w:t>
      </w:r>
      <w:r>
        <w:rPr>
          <w:b/>
          <w:bCs/>
          <w:sz w:val="22"/>
          <w:szCs w:val="22"/>
        </w:rPr>
        <w:t>Office</w:t>
      </w:r>
      <w:r>
        <w:rPr>
          <w:b/>
          <w:bCs/>
        </w:rPr>
        <w:t>:</w:t>
      </w:r>
      <w:r w:rsidRPr="006B25C3">
        <w:t xml:space="preserve"> H – 117</w:t>
      </w:r>
    </w:p>
    <w:p w:rsidR="00DE785C" w:rsidRDefault="00DE785C" w:rsidP="00E16CF1"/>
    <w:p w:rsidR="00E16CF1" w:rsidRDefault="00E16CF1" w:rsidP="00E16CF1">
      <w:r w:rsidRPr="006B25C3">
        <w:rPr>
          <w:b/>
          <w:bCs/>
          <w:sz w:val="22"/>
          <w:szCs w:val="22"/>
        </w:rPr>
        <w:t>Office Hours</w:t>
      </w:r>
      <w:r w:rsidRPr="006B25C3">
        <w:rPr>
          <w:b/>
          <w:bCs/>
        </w:rPr>
        <w:t xml:space="preserve">: </w:t>
      </w:r>
      <w:r w:rsidRPr="00350EBF">
        <w:rPr>
          <w:bCs/>
        </w:rPr>
        <w:t>M</w:t>
      </w:r>
      <w:r>
        <w:rPr>
          <w:b/>
          <w:bCs/>
        </w:rPr>
        <w:t>-</w:t>
      </w:r>
      <w:r w:rsidRPr="006B25C3">
        <w:rPr>
          <w:bCs/>
        </w:rPr>
        <w:t>T</w:t>
      </w:r>
      <w:r w:rsidRPr="006B25C3">
        <w:t>H 9:</w:t>
      </w:r>
      <w:r w:rsidR="00DE785C">
        <w:t>15</w:t>
      </w:r>
      <w:r>
        <w:t>–</w:t>
      </w:r>
      <w:r w:rsidRPr="006B25C3">
        <w:t>9:</w:t>
      </w:r>
      <w:r>
        <w:t>4</w:t>
      </w:r>
      <w:r w:rsidRPr="006B25C3">
        <w:t>5 am</w:t>
      </w:r>
      <w:r>
        <w:t xml:space="preserve"> &amp; MW 2:00 – 3:00 pm </w:t>
      </w:r>
    </w:p>
    <w:p w:rsidR="00E16CF1" w:rsidRDefault="00E16CF1" w:rsidP="00E16CF1">
      <w:pPr>
        <w:rPr>
          <w:rFonts w:asciiTheme="minorHAnsi" w:hAnsiTheme="minorHAnsi" w:cs="Arial"/>
          <w:b/>
          <w:sz w:val="22"/>
          <w:szCs w:val="22"/>
        </w:rPr>
      </w:pPr>
      <w:r w:rsidRPr="006B25C3">
        <w:rPr>
          <w:b/>
        </w:rPr>
        <w:t xml:space="preserve">Class </w:t>
      </w:r>
      <w:r w:rsidRPr="002C6B19">
        <w:rPr>
          <w:b/>
        </w:rPr>
        <w:t>key:</w:t>
      </w:r>
      <w:r>
        <w:rPr>
          <w:b/>
        </w:rPr>
        <w:t xml:space="preserve"> </w:t>
      </w:r>
      <w:proofErr w:type="spellStart"/>
      <w:r w:rsidRPr="002C6B19">
        <w:rPr>
          <w:b/>
          <w:bCs/>
          <w:szCs w:val="24"/>
        </w:rPr>
        <w:t>cuyamaca</w:t>
      </w:r>
      <w:proofErr w:type="spellEnd"/>
      <w:r w:rsidRPr="002C6B19">
        <w:rPr>
          <w:b/>
          <w:bCs/>
          <w:szCs w:val="24"/>
        </w:rPr>
        <w:t xml:space="preserve"> </w:t>
      </w:r>
      <w:r w:rsidR="002C6B19" w:rsidRPr="002C6B19">
        <w:rPr>
          <w:rFonts w:cs="Arial"/>
          <w:b/>
          <w:bCs/>
          <w:color w:val="333333"/>
          <w:szCs w:val="24"/>
        </w:rPr>
        <w:t>7202 1654</w:t>
      </w:r>
      <w:r>
        <w:rPr>
          <w:b/>
          <w:bCs/>
        </w:rPr>
        <w:t xml:space="preserve">            </w:t>
      </w:r>
      <w:r w:rsidRPr="002106A5">
        <w:rPr>
          <w:rFonts w:asciiTheme="minorHAnsi" w:hAnsiTheme="minorHAnsi" w:cs="Arial"/>
          <w:b/>
          <w:sz w:val="22"/>
          <w:szCs w:val="22"/>
        </w:rPr>
        <w:t xml:space="preserve">  </w:t>
      </w:r>
      <w:r>
        <w:rPr>
          <w:rFonts w:asciiTheme="minorHAnsi" w:hAnsiTheme="minorHAnsi" w:cs="Arial"/>
          <w:b/>
          <w:sz w:val="22"/>
          <w:szCs w:val="22"/>
        </w:rPr>
        <w:t xml:space="preserve">        </w:t>
      </w:r>
    </w:p>
    <w:p w:rsidR="00E16CF1" w:rsidRPr="00E16CF1" w:rsidRDefault="00E16CF1" w:rsidP="00E16CF1">
      <w:pPr>
        <w:rPr>
          <w:rFonts w:cs="Arial"/>
          <w:szCs w:val="24"/>
        </w:rPr>
      </w:pPr>
      <w:r w:rsidRPr="00E16CF1">
        <w:rPr>
          <w:rFonts w:cs="Arial"/>
          <w:b/>
          <w:szCs w:val="24"/>
          <w:u w:val="single"/>
        </w:rPr>
        <w:t>Canvas Site</w:t>
      </w:r>
      <w:r w:rsidRPr="00E16CF1">
        <w:rPr>
          <w:rFonts w:cs="Arial"/>
          <w:szCs w:val="24"/>
        </w:rPr>
        <w:t xml:space="preserve">: </w:t>
      </w:r>
      <w:hyperlink r:id="rId8" w:history="1">
        <w:r w:rsidRPr="00E16CF1">
          <w:rPr>
            <w:rStyle w:val="Hyperlink"/>
            <w:rFonts w:cs="Arial"/>
            <w:szCs w:val="24"/>
          </w:rPr>
          <w:t>https://www.cuyamaca.edu/academics/canvas/default.aspx</w:t>
        </w:r>
      </w:hyperlink>
    </w:p>
    <w:p w:rsidR="00E16CF1" w:rsidRPr="00E16CF1" w:rsidRDefault="00E16CF1" w:rsidP="00E16CF1">
      <w:pPr>
        <w:rPr>
          <w:rFonts w:cs="Arial"/>
          <w:szCs w:val="24"/>
        </w:rPr>
      </w:pPr>
      <w:r w:rsidRPr="00E16CF1">
        <w:rPr>
          <w:rFonts w:cs="Arial"/>
          <w:szCs w:val="24"/>
        </w:rPr>
        <w:t xml:space="preserve">  </w:t>
      </w:r>
    </w:p>
    <w:p w:rsidR="00E16CF1" w:rsidRPr="00601425" w:rsidRDefault="00E16CF1" w:rsidP="00E16CF1">
      <w:pPr>
        <w:rPr>
          <w:rFonts w:asciiTheme="minorHAnsi" w:hAnsiTheme="minorHAnsi" w:cs="Arial"/>
          <w:sz w:val="22"/>
          <w:szCs w:val="22"/>
        </w:rPr>
      </w:pPr>
      <w:r>
        <w:rPr>
          <w:rFonts w:asciiTheme="minorHAnsi" w:hAnsiTheme="minorHAnsi" w:cs="Arial"/>
          <w:sz w:val="22"/>
          <w:szCs w:val="22"/>
        </w:rPr>
        <w:t xml:space="preserve">  </w:t>
      </w:r>
    </w:p>
    <w:p w:rsidR="00E16CF1" w:rsidRPr="00181DE7" w:rsidRDefault="00E16CF1" w:rsidP="00E16CF1">
      <w:pPr>
        <w:tabs>
          <w:tab w:val="left" w:pos="0"/>
          <w:tab w:val="left" w:pos="720"/>
          <w:tab w:val="left" w:pos="1440"/>
          <w:tab w:val="left" w:pos="2160"/>
          <w:tab w:val="left" w:pos="2880"/>
          <w:tab w:val="left" w:pos="3600"/>
          <w:tab w:val="left" w:pos="4320"/>
          <w:tab w:val="left" w:pos="5040"/>
          <w:tab w:val="left" w:pos="5760"/>
          <w:tab w:val="left" w:pos="6480"/>
        </w:tabs>
        <w:ind w:right="36"/>
        <w:rPr>
          <w:rFonts w:asciiTheme="minorHAnsi" w:hAnsiTheme="minorHAnsi" w:cs="Arial"/>
          <w:sz w:val="28"/>
          <w:szCs w:val="28"/>
          <w:u w:val="single"/>
        </w:rPr>
      </w:pPr>
      <w:r w:rsidRPr="00181DE7">
        <w:rPr>
          <w:rFonts w:asciiTheme="minorHAnsi" w:hAnsiTheme="minorHAnsi"/>
          <w:b/>
          <w:bCs/>
          <w:sz w:val="28"/>
          <w:szCs w:val="28"/>
          <w:u w:val="single"/>
        </w:rPr>
        <w:t xml:space="preserve">Course Description: </w:t>
      </w:r>
    </w:p>
    <w:p w:rsidR="00E16CF1" w:rsidRPr="006F6605" w:rsidRDefault="00E16CF1" w:rsidP="00E16CF1">
      <w:pPr>
        <w:tabs>
          <w:tab w:val="left" w:pos="0"/>
          <w:tab w:val="left" w:pos="720"/>
          <w:tab w:val="left" w:pos="1440"/>
          <w:tab w:val="left" w:pos="2160"/>
          <w:tab w:val="left" w:pos="2880"/>
          <w:tab w:val="left" w:pos="3600"/>
          <w:tab w:val="left" w:pos="4320"/>
          <w:tab w:val="left" w:pos="5040"/>
          <w:tab w:val="left" w:pos="5760"/>
          <w:tab w:val="left" w:pos="6480"/>
        </w:tabs>
        <w:ind w:right="36"/>
        <w:rPr>
          <w:rFonts w:asciiTheme="minorHAnsi" w:hAnsiTheme="minorHAnsi" w:cs="Arial"/>
          <w:sz w:val="22"/>
          <w:szCs w:val="22"/>
        </w:rPr>
      </w:pPr>
      <w:r>
        <w:rPr>
          <w:rFonts w:ascii="Calibri" w:hAnsi="Calibri" w:cs="Arial"/>
          <w:sz w:val="22"/>
          <w:szCs w:val="22"/>
        </w:rPr>
        <w:t>In this course, g</w:t>
      </w:r>
      <w:r w:rsidRPr="0057306A">
        <w:rPr>
          <w:rFonts w:ascii="Calibri" w:hAnsi="Calibri" w:cs="Arial"/>
          <w:sz w:val="22"/>
          <w:szCs w:val="22"/>
        </w:rPr>
        <w:t>raphic, numeric and analytic approaches to the study of analytic geometry, limits and continuity of functions, and introductory differential and integral calculus</w:t>
      </w:r>
      <w:r>
        <w:rPr>
          <w:rFonts w:ascii="Calibri" w:hAnsi="Calibri" w:cs="Arial"/>
          <w:sz w:val="22"/>
          <w:szCs w:val="22"/>
        </w:rPr>
        <w:t xml:space="preserve"> will be explored</w:t>
      </w:r>
      <w:r w:rsidRPr="0057306A">
        <w:rPr>
          <w:rFonts w:ascii="Calibri" w:hAnsi="Calibri" w:cs="Arial"/>
          <w:sz w:val="22"/>
          <w:szCs w:val="22"/>
        </w:rPr>
        <w:t>.</w:t>
      </w:r>
      <w:r>
        <w:rPr>
          <w:rFonts w:ascii="Calibri" w:hAnsi="Calibri" w:cs="Arial"/>
          <w:sz w:val="22"/>
          <w:szCs w:val="22"/>
        </w:rPr>
        <w:t xml:space="preserve"> Also, a</w:t>
      </w:r>
      <w:r w:rsidRPr="0057306A">
        <w:rPr>
          <w:rFonts w:ascii="Calibri" w:hAnsi="Calibri" w:cs="Arial"/>
          <w:sz w:val="22"/>
          <w:szCs w:val="22"/>
        </w:rPr>
        <w:t>pplications involving analysis of algebraic, exponential, logarithmic,</w:t>
      </w:r>
      <w:r>
        <w:rPr>
          <w:rFonts w:ascii="Calibri" w:hAnsi="Calibri" w:cs="Arial"/>
          <w:sz w:val="22"/>
          <w:szCs w:val="22"/>
        </w:rPr>
        <w:t xml:space="preserve"> </w:t>
      </w:r>
      <w:r w:rsidRPr="0057306A">
        <w:rPr>
          <w:rFonts w:ascii="Calibri" w:hAnsi="Calibri" w:cs="Arial"/>
          <w:sz w:val="22"/>
          <w:szCs w:val="22"/>
        </w:rPr>
        <w:t>trigonometric</w:t>
      </w:r>
      <w:r>
        <w:rPr>
          <w:rFonts w:ascii="Calibri" w:hAnsi="Calibri" w:cs="Arial"/>
          <w:sz w:val="22"/>
          <w:szCs w:val="22"/>
        </w:rPr>
        <w:t>,</w:t>
      </w:r>
      <w:r w:rsidRPr="0057306A">
        <w:rPr>
          <w:rFonts w:ascii="Calibri" w:hAnsi="Calibri" w:cs="Arial"/>
          <w:sz w:val="22"/>
          <w:szCs w:val="22"/>
        </w:rPr>
        <w:t xml:space="preserve"> and hyperbolic functions from a variety of disciplines including science, business and engineering</w:t>
      </w:r>
      <w:r>
        <w:rPr>
          <w:rFonts w:ascii="Calibri" w:hAnsi="Calibri" w:cs="Arial"/>
          <w:sz w:val="22"/>
          <w:szCs w:val="22"/>
        </w:rPr>
        <w:t xml:space="preserve"> will be studied</w:t>
      </w:r>
      <w:r w:rsidRPr="0057306A">
        <w:rPr>
          <w:rFonts w:ascii="Calibri" w:hAnsi="Calibri" w:cs="Arial"/>
          <w:sz w:val="22"/>
          <w:szCs w:val="22"/>
        </w:rPr>
        <w:t>. First of three courses designed to provide serious science students with a solid introduction to the theory and techniques of analysis.</w:t>
      </w:r>
      <w:r>
        <w:rPr>
          <w:rFonts w:asciiTheme="minorHAnsi" w:hAnsiTheme="minorHAnsi" w:cs="Arial"/>
          <w:sz w:val="22"/>
          <w:szCs w:val="22"/>
        </w:rPr>
        <w:t xml:space="preserve"> </w:t>
      </w:r>
      <w:r w:rsidRPr="006F6605">
        <w:rPr>
          <w:sz w:val="22"/>
          <w:szCs w:val="22"/>
        </w:rPr>
        <w:t>AA/AS GE, CSU, CSU GE, IGETC, UC credit limit</w:t>
      </w:r>
    </w:p>
    <w:p w:rsidR="00E16CF1" w:rsidRDefault="00E16CF1" w:rsidP="00E16CF1">
      <w:pPr>
        <w:rPr>
          <w:rFonts w:asciiTheme="minorHAnsi" w:hAnsiTheme="minorHAnsi" w:cs="Arial"/>
          <w:b/>
          <w:sz w:val="28"/>
          <w:szCs w:val="28"/>
        </w:rPr>
      </w:pPr>
    </w:p>
    <w:p w:rsidR="00E16CF1" w:rsidRDefault="00E16CF1" w:rsidP="00E16CF1">
      <w:pPr>
        <w:rPr>
          <w:rFonts w:asciiTheme="minorHAnsi" w:hAnsiTheme="minorHAnsi" w:cs="Arial"/>
          <w:b/>
          <w:sz w:val="18"/>
        </w:rPr>
      </w:pPr>
      <w:r>
        <w:rPr>
          <w:rFonts w:asciiTheme="minorHAnsi" w:hAnsiTheme="minorHAnsi" w:cs="Arial"/>
          <w:b/>
          <w:sz w:val="28"/>
          <w:szCs w:val="28"/>
        </w:rPr>
        <w:t>Prerequisites</w:t>
      </w:r>
      <w:r w:rsidRPr="003379FE">
        <w:rPr>
          <w:rFonts w:asciiTheme="minorHAnsi" w:hAnsiTheme="minorHAnsi" w:cs="Arial"/>
          <w:b/>
          <w:sz w:val="28"/>
          <w:szCs w:val="28"/>
        </w:rPr>
        <w:t>:</w:t>
      </w:r>
    </w:p>
    <w:p w:rsidR="00E16CF1" w:rsidRPr="00EF72D1" w:rsidRDefault="00E16CF1" w:rsidP="00E16CF1">
      <w:pPr>
        <w:tabs>
          <w:tab w:val="left" w:pos="-720"/>
        </w:tabs>
        <w:suppressAutoHyphens/>
        <w:rPr>
          <w:rFonts w:cs="Arial"/>
          <w:sz w:val="22"/>
          <w:szCs w:val="22"/>
        </w:rPr>
      </w:pPr>
      <w:r w:rsidRPr="004D64B8">
        <w:rPr>
          <w:rFonts w:asciiTheme="minorHAnsi" w:hAnsiTheme="minorHAnsi"/>
          <w:sz w:val="22"/>
          <w:szCs w:val="22"/>
        </w:rPr>
        <w:t>Math 176 or Math 170 &amp; Math 175 with a grade of C or better</w:t>
      </w:r>
      <w:r>
        <w:rPr>
          <w:rFonts w:asciiTheme="minorHAnsi" w:hAnsiTheme="minorHAnsi"/>
          <w:sz w:val="22"/>
          <w:szCs w:val="22"/>
        </w:rPr>
        <w:t>.</w:t>
      </w:r>
    </w:p>
    <w:p w:rsidR="00E16CF1" w:rsidRDefault="00E16CF1" w:rsidP="00E16CF1">
      <w:pPr>
        <w:autoSpaceDE w:val="0"/>
        <w:autoSpaceDN w:val="0"/>
        <w:adjustRightInd w:val="0"/>
        <w:rPr>
          <w:rFonts w:cs="Arial"/>
          <w:szCs w:val="24"/>
        </w:rPr>
      </w:pPr>
    </w:p>
    <w:p w:rsidR="00E16CF1" w:rsidRPr="00397E36" w:rsidRDefault="00E16CF1" w:rsidP="00E16CF1">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s>
        <w:spacing w:after="200" w:line="276" w:lineRule="auto"/>
        <w:ind w:right="36"/>
        <w:rPr>
          <w:rFonts w:cs="Arial"/>
          <w:szCs w:val="24"/>
        </w:rPr>
      </w:pPr>
      <w:r w:rsidRPr="00747AA2">
        <w:rPr>
          <w:rFonts w:cs="Arial"/>
          <w:b/>
          <w:szCs w:val="24"/>
        </w:rPr>
        <w:t>Length of class</w:t>
      </w:r>
      <w:r w:rsidRPr="00747AA2">
        <w:rPr>
          <w:rFonts w:cs="Arial"/>
          <w:szCs w:val="24"/>
        </w:rPr>
        <w:t xml:space="preserve">: 16 weeks/ 5 hours lecture. </w:t>
      </w:r>
    </w:p>
    <w:p w:rsidR="00E16CF1" w:rsidRDefault="00E16CF1" w:rsidP="00E16CF1">
      <w:pPr>
        <w:rPr>
          <w:rFonts w:eastAsiaTheme="minorHAnsi"/>
          <w:b/>
          <w:color w:val="0070C0"/>
          <w:szCs w:val="24"/>
        </w:rPr>
      </w:pPr>
    </w:p>
    <w:p w:rsidR="00E16CF1" w:rsidRPr="007B5240" w:rsidRDefault="00E16CF1" w:rsidP="00E16CF1">
      <w:pPr>
        <w:rPr>
          <w:rFonts w:asciiTheme="minorHAnsi" w:hAnsiTheme="minorHAnsi" w:cs="Arial"/>
          <w:szCs w:val="24"/>
        </w:rPr>
      </w:pPr>
      <w:r w:rsidRPr="00181DE7">
        <w:rPr>
          <w:rFonts w:asciiTheme="minorHAnsi" w:eastAsiaTheme="minorHAnsi" w:hAnsiTheme="minorHAnsi"/>
          <w:b/>
          <w:sz w:val="28"/>
          <w:szCs w:val="28"/>
          <w:u w:val="single"/>
        </w:rPr>
        <w:t>Textbook</w:t>
      </w:r>
      <w:r w:rsidRPr="00181DE7">
        <w:rPr>
          <w:rFonts w:asciiTheme="minorHAnsi" w:eastAsiaTheme="minorHAnsi" w:hAnsiTheme="minorHAnsi"/>
          <w:sz w:val="28"/>
          <w:szCs w:val="28"/>
          <w:u w:val="single"/>
        </w:rPr>
        <w:t>:</w:t>
      </w:r>
      <w:r>
        <w:t xml:space="preserve"> </w:t>
      </w:r>
      <w:r w:rsidR="00DE785C">
        <w:t>(</w:t>
      </w:r>
      <w:r w:rsidR="00DE785C" w:rsidRPr="00DE785C">
        <w:rPr>
          <w:b/>
        </w:rPr>
        <w:t>Optional</w:t>
      </w:r>
      <w:r w:rsidR="00DE785C">
        <w:t xml:space="preserve">) </w:t>
      </w:r>
      <w:r w:rsidRPr="007B5240">
        <w:rPr>
          <w:rFonts w:asciiTheme="minorHAnsi" w:hAnsiTheme="minorHAnsi" w:cs="Arial"/>
          <w:szCs w:val="24"/>
        </w:rPr>
        <w:t xml:space="preserve">Stewart, James; </w:t>
      </w:r>
      <w:r w:rsidRPr="007B5240">
        <w:rPr>
          <w:rFonts w:asciiTheme="minorHAnsi" w:hAnsiTheme="minorHAnsi" w:cs="Arial"/>
          <w:i/>
          <w:szCs w:val="24"/>
        </w:rPr>
        <w:t>Single Variable Calculus: Early Transcendentals</w:t>
      </w:r>
      <w:r w:rsidRPr="007B5240">
        <w:rPr>
          <w:rFonts w:asciiTheme="minorHAnsi" w:hAnsiTheme="minorHAnsi" w:cs="Arial"/>
          <w:szCs w:val="24"/>
        </w:rPr>
        <w:t>, 8</w:t>
      </w:r>
      <w:r w:rsidRPr="007B5240">
        <w:rPr>
          <w:rFonts w:asciiTheme="minorHAnsi" w:hAnsiTheme="minorHAnsi" w:cs="Arial"/>
          <w:szCs w:val="24"/>
          <w:vertAlign w:val="superscript"/>
        </w:rPr>
        <w:t>th</w:t>
      </w:r>
      <w:r w:rsidRPr="007B5240">
        <w:rPr>
          <w:rFonts w:asciiTheme="minorHAnsi" w:hAnsiTheme="minorHAnsi" w:cs="Arial"/>
          <w:szCs w:val="24"/>
        </w:rPr>
        <w:t xml:space="preserve">Edition. The class key </w:t>
      </w:r>
      <w:r>
        <w:rPr>
          <w:rFonts w:asciiTheme="minorHAnsi" w:hAnsiTheme="minorHAnsi" w:cs="Arial"/>
          <w:szCs w:val="24"/>
        </w:rPr>
        <w:t xml:space="preserve">for this section of Math 180 is </w:t>
      </w:r>
      <w:proofErr w:type="spellStart"/>
      <w:r w:rsidR="002C6B19" w:rsidRPr="002C6B19">
        <w:rPr>
          <w:b/>
          <w:bCs/>
          <w:szCs w:val="24"/>
        </w:rPr>
        <w:t>cuyamaca</w:t>
      </w:r>
      <w:proofErr w:type="spellEnd"/>
      <w:r w:rsidR="002C6B19" w:rsidRPr="002C6B19">
        <w:rPr>
          <w:b/>
          <w:bCs/>
          <w:szCs w:val="24"/>
        </w:rPr>
        <w:t xml:space="preserve"> </w:t>
      </w:r>
      <w:r w:rsidR="002C6B19" w:rsidRPr="002C6B19">
        <w:rPr>
          <w:rFonts w:cs="Arial"/>
          <w:b/>
          <w:bCs/>
          <w:color w:val="333333"/>
          <w:szCs w:val="24"/>
        </w:rPr>
        <w:t xml:space="preserve">7202 </w:t>
      </w:r>
      <w:proofErr w:type="gramStart"/>
      <w:r w:rsidR="002C6B19" w:rsidRPr="002C6B19">
        <w:rPr>
          <w:rFonts w:cs="Arial"/>
          <w:b/>
          <w:bCs/>
          <w:color w:val="333333"/>
          <w:szCs w:val="24"/>
        </w:rPr>
        <w:t>1654</w:t>
      </w:r>
      <w:r w:rsidR="002C6B19">
        <w:rPr>
          <w:b/>
          <w:bCs/>
        </w:rPr>
        <w:t xml:space="preserve">  </w:t>
      </w:r>
      <w:r w:rsidRPr="007B5240">
        <w:rPr>
          <w:rFonts w:asciiTheme="minorHAnsi" w:hAnsiTheme="minorHAnsi" w:cs="Arial"/>
          <w:szCs w:val="24"/>
        </w:rPr>
        <w:t>(</w:t>
      </w:r>
      <w:proofErr w:type="gramEnd"/>
      <w:r w:rsidRPr="007B5240">
        <w:rPr>
          <w:rFonts w:asciiTheme="minorHAnsi" w:hAnsiTheme="minorHAnsi" w:cs="Arial"/>
          <w:szCs w:val="24"/>
        </w:rPr>
        <w:t>yes there are spaces).</w:t>
      </w:r>
    </w:p>
    <w:p w:rsidR="00E16CF1" w:rsidRDefault="00E16CF1" w:rsidP="00E16CF1">
      <w:pPr>
        <w:autoSpaceDE w:val="0"/>
        <w:autoSpaceDN w:val="0"/>
        <w:adjustRightInd w:val="0"/>
        <w:rPr>
          <w:rFonts w:eastAsiaTheme="minorHAnsi"/>
        </w:rPr>
      </w:pPr>
    </w:p>
    <w:p w:rsidR="00E16CF1" w:rsidRPr="00181DE7" w:rsidRDefault="00DE785C" w:rsidP="00E16CF1">
      <w:pPr>
        <w:autoSpaceDE w:val="0"/>
        <w:autoSpaceDN w:val="0"/>
        <w:adjustRightInd w:val="0"/>
        <w:rPr>
          <w:rFonts w:asciiTheme="minorHAnsi" w:eastAsiaTheme="minorHAnsi" w:hAnsiTheme="minorHAnsi"/>
          <w:b/>
          <w:sz w:val="28"/>
          <w:szCs w:val="28"/>
        </w:rPr>
      </w:pPr>
      <w:proofErr w:type="spellStart"/>
      <w:r>
        <w:rPr>
          <w:rFonts w:asciiTheme="minorHAnsi" w:eastAsiaTheme="minorHAnsi" w:hAnsiTheme="minorHAnsi"/>
          <w:b/>
          <w:sz w:val="28"/>
          <w:szCs w:val="28"/>
        </w:rPr>
        <w:t>Webassign</w:t>
      </w:r>
      <w:proofErr w:type="spellEnd"/>
      <w:r>
        <w:rPr>
          <w:rFonts w:asciiTheme="minorHAnsi" w:eastAsiaTheme="minorHAnsi" w:hAnsiTheme="minorHAnsi"/>
          <w:b/>
          <w:sz w:val="28"/>
          <w:szCs w:val="28"/>
        </w:rPr>
        <w:t xml:space="preserve"> access code: (Required) </w:t>
      </w:r>
      <w:proofErr w:type="gramStart"/>
      <w:r w:rsidR="00E16CF1" w:rsidRPr="00181DE7">
        <w:rPr>
          <w:rFonts w:asciiTheme="minorHAnsi" w:eastAsiaTheme="minorHAnsi" w:hAnsiTheme="minorHAnsi"/>
          <w:b/>
          <w:sz w:val="28"/>
          <w:szCs w:val="28"/>
        </w:rPr>
        <w:t>You</w:t>
      </w:r>
      <w:proofErr w:type="gramEnd"/>
      <w:r w:rsidR="00E16CF1" w:rsidRPr="00181DE7">
        <w:rPr>
          <w:rFonts w:asciiTheme="minorHAnsi" w:eastAsiaTheme="minorHAnsi" w:hAnsiTheme="minorHAnsi"/>
          <w:b/>
          <w:sz w:val="28"/>
          <w:szCs w:val="28"/>
        </w:rPr>
        <w:t xml:space="preserve"> can choose one of the following options:</w:t>
      </w:r>
    </w:p>
    <w:p w:rsidR="00E16CF1" w:rsidRPr="007B5240" w:rsidRDefault="00E16CF1" w:rsidP="00E16CF1">
      <w:pPr>
        <w:pStyle w:val="ListParagraph"/>
        <w:numPr>
          <w:ilvl w:val="0"/>
          <w:numId w:val="7"/>
        </w:numPr>
        <w:autoSpaceDE w:val="0"/>
        <w:autoSpaceDN w:val="0"/>
        <w:adjustRightInd w:val="0"/>
        <w:spacing w:before="100" w:after="100"/>
        <w:rPr>
          <w:rFonts w:asciiTheme="minorHAnsi" w:eastAsiaTheme="minorHAnsi" w:hAnsiTheme="minorHAnsi"/>
          <w:szCs w:val="24"/>
        </w:rPr>
      </w:pPr>
      <w:r w:rsidRPr="007B5240">
        <w:rPr>
          <w:rFonts w:asciiTheme="minorHAnsi" w:eastAsiaTheme="minorHAnsi" w:hAnsiTheme="minorHAnsi" w:cs="Calibri"/>
          <w:szCs w:val="24"/>
        </w:rPr>
        <w:t>The best value for students who want to</w:t>
      </w:r>
      <w:r>
        <w:rPr>
          <w:rFonts w:asciiTheme="minorHAnsi" w:eastAsiaTheme="minorHAnsi" w:hAnsiTheme="minorHAnsi" w:cs="Calibri"/>
          <w:szCs w:val="24"/>
        </w:rPr>
        <w:t xml:space="preserve"> own a printed text and get </w:t>
      </w:r>
      <w:proofErr w:type="spellStart"/>
      <w:r>
        <w:rPr>
          <w:rFonts w:asciiTheme="minorHAnsi" w:eastAsiaTheme="minorHAnsi" w:hAnsiTheme="minorHAnsi" w:cs="Calibri"/>
          <w:szCs w:val="24"/>
        </w:rPr>
        <w:t>Weba</w:t>
      </w:r>
      <w:r w:rsidRPr="007B5240">
        <w:rPr>
          <w:rFonts w:asciiTheme="minorHAnsi" w:eastAsiaTheme="minorHAnsi" w:hAnsiTheme="minorHAnsi" w:cs="Calibri"/>
          <w:szCs w:val="24"/>
        </w:rPr>
        <w:t>ssign</w:t>
      </w:r>
      <w:proofErr w:type="spellEnd"/>
      <w:r w:rsidRPr="007B5240">
        <w:rPr>
          <w:rFonts w:asciiTheme="minorHAnsi" w:eastAsiaTheme="minorHAnsi" w:hAnsiTheme="minorHAnsi" w:cs="Calibri"/>
          <w:szCs w:val="24"/>
        </w:rPr>
        <w:t xml:space="preserve"> access for all three quarters of calculus is the following bundle that you can purchase online at the following Cengagebrain.com site. Here’s the URL:</w:t>
      </w:r>
      <w:r w:rsidRPr="007B5240">
        <w:rPr>
          <w:rFonts w:asciiTheme="minorHAnsi" w:eastAsiaTheme="minorHAnsi" w:hAnsiTheme="minorHAnsi"/>
          <w:szCs w:val="24"/>
        </w:rPr>
        <w:t xml:space="preserve"> </w:t>
      </w:r>
    </w:p>
    <w:p w:rsidR="00E16CF1" w:rsidRPr="007B5240" w:rsidRDefault="004B0102" w:rsidP="00E16CF1">
      <w:pPr>
        <w:autoSpaceDE w:val="0"/>
        <w:autoSpaceDN w:val="0"/>
        <w:adjustRightInd w:val="0"/>
        <w:spacing w:before="100" w:after="100"/>
        <w:rPr>
          <w:rFonts w:asciiTheme="minorHAnsi" w:eastAsiaTheme="minorHAnsi" w:hAnsiTheme="minorHAnsi"/>
          <w:szCs w:val="24"/>
        </w:rPr>
      </w:pPr>
      <w:hyperlink r:id="rId9" w:history="1">
        <w:r w:rsidR="00E16CF1" w:rsidRPr="00E52D78">
          <w:rPr>
            <w:rStyle w:val="Hyperlink"/>
            <w:rFonts w:asciiTheme="minorHAnsi" w:eastAsiaTheme="minorHAnsi" w:hAnsiTheme="minorHAnsi" w:cs="Calibri"/>
            <w:szCs w:val="24"/>
          </w:rPr>
          <w:t>http://www.cengagebrain.com/shop/search/9781305710306</w:t>
        </w:r>
      </w:hyperlink>
      <w:r w:rsidR="00E16CF1" w:rsidRPr="007B5240">
        <w:rPr>
          <w:rFonts w:asciiTheme="minorHAnsi" w:eastAsiaTheme="minorHAnsi" w:hAnsiTheme="minorHAnsi"/>
          <w:szCs w:val="24"/>
        </w:rPr>
        <w:t xml:space="preserve"> </w:t>
      </w:r>
    </w:p>
    <w:p w:rsidR="00E16CF1" w:rsidRPr="007B5240" w:rsidRDefault="00E16CF1" w:rsidP="00E16CF1">
      <w:pPr>
        <w:pStyle w:val="ListParagraph"/>
        <w:numPr>
          <w:ilvl w:val="0"/>
          <w:numId w:val="7"/>
        </w:numPr>
        <w:autoSpaceDE w:val="0"/>
        <w:autoSpaceDN w:val="0"/>
        <w:adjustRightInd w:val="0"/>
        <w:spacing w:before="100" w:after="100"/>
        <w:rPr>
          <w:rFonts w:asciiTheme="minorHAnsi" w:eastAsiaTheme="minorHAnsi" w:hAnsiTheme="minorHAnsi"/>
          <w:szCs w:val="24"/>
        </w:rPr>
      </w:pPr>
      <w:r w:rsidRPr="007B5240">
        <w:rPr>
          <w:rFonts w:asciiTheme="minorHAnsi" w:eastAsiaTheme="minorHAnsi" w:hAnsiTheme="minorHAnsi" w:cs="Calibri"/>
          <w:szCs w:val="24"/>
        </w:rPr>
        <w:t>You can also purchase this bundle at the bookstore.</w:t>
      </w:r>
      <w:r w:rsidRPr="007B5240">
        <w:rPr>
          <w:rFonts w:asciiTheme="minorHAnsi" w:eastAsiaTheme="minorHAnsi" w:hAnsiTheme="minorHAnsi"/>
          <w:szCs w:val="24"/>
        </w:rPr>
        <w:t xml:space="preserve"> </w:t>
      </w:r>
    </w:p>
    <w:p w:rsidR="00E16CF1" w:rsidRPr="007B5240" w:rsidRDefault="00E16CF1" w:rsidP="00E16CF1">
      <w:pPr>
        <w:pStyle w:val="ListParagraph"/>
        <w:numPr>
          <w:ilvl w:val="0"/>
          <w:numId w:val="7"/>
        </w:numPr>
        <w:autoSpaceDE w:val="0"/>
        <w:autoSpaceDN w:val="0"/>
        <w:adjustRightInd w:val="0"/>
        <w:spacing w:before="100" w:after="100"/>
        <w:rPr>
          <w:rFonts w:asciiTheme="minorHAnsi" w:eastAsiaTheme="minorHAnsi" w:hAnsiTheme="minorHAnsi"/>
          <w:szCs w:val="24"/>
        </w:rPr>
      </w:pPr>
      <w:r w:rsidRPr="007B5240">
        <w:rPr>
          <w:rFonts w:asciiTheme="minorHAnsi" w:eastAsiaTheme="minorHAnsi" w:hAnsiTheme="minorHAnsi" w:cs="Calibri"/>
          <w:szCs w:val="24"/>
        </w:rPr>
        <w:t>For those of you who want to rent a printed text, you can also do that via Cengagebrain.com here using this link:</w:t>
      </w:r>
      <w:r w:rsidRPr="007B5240">
        <w:rPr>
          <w:rFonts w:asciiTheme="minorHAnsi" w:eastAsiaTheme="minorHAnsi" w:hAnsiTheme="minorHAnsi"/>
          <w:szCs w:val="24"/>
        </w:rPr>
        <w:t xml:space="preserve"> </w:t>
      </w:r>
    </w:p>
    <w:p w:rsidR="00E16CF1" w:rsidRPr="007B5240" w:rsidRDefault="004B0102" w:rsidP="00E16CF1">
      <w:pPr>
        <w:autoSpaceDE w:val="0"/>
        <w:autoSpaceDN w:val="0"/>
        <w:adjustRightInd w:val="0"/>
        <w:spacing w:before="100" w:after="100"/>
        <w:rPr>
          <w:rFonts w:asciiTheme="minorHAnsi" w:eastAsiaTheme="minorHAnsi" w:hAnsiTheme="minorHAnsi"/>
          <w:szCs w:val="24"/>
        </w:rPr>
      </w:pPr>
      <w:hyperlink r:id="rId10" w:history="1">
        <w:r w:rsidR="00E16CF1" w:rsidRPr="007B5240">
          <w:rPr>
            <w:rFonts w:asciiTheme="minorHAnsi" w:eastAsiaTheme="minorHAnsi" w:hAnsiTheme="minorHAnsi" w:cs="Calibri"/>
            <w:color w:val="0000FF"/>
            <w:szCs w:val="24"/>
            <w:u w:val="single"/>
          </w:rPr>
          <w:t>http://www.cengagebrain.com/shop/search/9781285741550</w:t>
        </w:r>
      </w:hyperlink>
      <w:r w:rsidR="00E16CF1" w:rsidRPr="007B5240">
        <w:rPr>
          <w:rFonts w:asciiTheme="minorHAnsi" w:eastAsiaTheme="minorHAnsi" w:hAnsiTheme="minorHAnsi"/>
          <w:szCs w:val="24"/>
        </w:rPr>
        <w:t xml:space="preserve"> </w:t>
      </w:r>
    </w:p>
    <w:p w:rsidR="00E16CF1" w:rsidRPr="007B5240" w:rsidRDefault="00E16CF1" w:rsidP="00E16CF1">
      <w:pPr>
        <w:pStyle w:val="ListParagraph"/>
        <w:numPr>
          <w:ilvl w:val="0"/>
          <w:numId w:val="8"/>
        </w:numPr>
        <w:autoSpaceDE w:val="0"/>
        <w:autoSpaceDN w:val="0"/>
        <w:adjustRightInd w:val="0"/>
        <w:spacing w:before="100" w:after="100"/>
        <w:rPr>
          <w:rFonts w:asciiTheme="minorHAnsi" w:eastAsiaTheme="minorHAnsi" w:hAnsiTheme="minorHAnsi"/>
          <w:szCs w:val="24"/>
        </w:rPr>
      </w:pPr>
      <w:r w:rsidRPr="007B5240">
        <w:rPr>
          <w:rFonts w:asciiTheme="minorHAnsi" w:eastAsiaTheme="minorHAnsi" w:hAnsiTheme="minorHAnsi" w:cs="Calibri"/>
          <w:szCs w:val="24"/>
        </w:rPr>
        <w:lastRenderedPageBreak/>
        <w:t>If you don’t want or need a printed text, you can purch</w:t>
      </w:r>
      <w:r>
        <w:rPr>
          <w:rFonts w:asciiTheme="minorHAnsi" w:eastAsiaTheme="minorHAnsi" w:hAnsiTheme="minorHAnsi" w:cs="Calibri"/>
          <w:szCs w:val="24"/>
        </w:rPr>
        <w:t xml:space="preserve">ase multiple term access to </w:t>
      </w:r>
      <w:proofErr w:type="spellStart"/>
      <w:r>
        <w:rPr>
          <w:rFonts w:asciiTheme="minorHAnsi" w:eastAsiaTheme="minorHAnsi" w:hAnsiTheme="minorHAnsi" w:cs="Calibri"/>
          <w:szCs w:val="24"/>
        </w:rPr>
        <w:t>Weba</w:t>
      </w:r>
      <w:r w:rsidRPr="007B5240">
        <w:rPr>
          <w:rFonts w:asciiTheme="minorHAnsi" w:eastAsiaTheme="minorHAnsi" w:hAnsiTheme="minorHAnsi" w:cs="Calibri"/>
          <w:szCs w:val="24"/>
        </w:rPr>
        <w:t>ssign</w:t>
      </w:r>
      <w:proofErr w:type="spellEnd"/>
      <w:r w:rsidRPr="007B5240">
        <w:rPr>
          <w:rFonts w:asciiTheme="minorHAnsi" w:eastAsiaTheme="minorHAnsi" w:hAnsiTheme="minorHAnsi" w:cs="Calibri"/>
          <w:szCs w:val="24"/>
        </w:rPr>
        <w:t xml:space="preserve"> with the </w:t>
      </w:r>
      <w:proofErr w:type="spellStart"/>
      <w:r w:rsidRPr="007B5240">
        <w:rPr>
          <w:rFonts w:asciiTheme="minorHAnsi" w:eastAsiaTheme="minorHAnsi" w:hAnsiTheme="minorHAnsi" w:cs="Calibri"/>
          <w:szCs w:val="24"/>
        </w:rPr>
        <w:t>ebook</w:t>
      </w:r>
      <w:proofErr w:type="spellEnd"/>
      <w:r w:rsidRPr="007B5240">
        <w:rPr>
          <w:rFonts w:asciiTheme="minorHAnsi" w:eastAsiaTheme="minorHAnsi" w:hAnsiTheme="minorHAnsi" w:cs="Calibri"/>
          <w:szCs w:val="24"/>
        </w:rPr>
        <w:t xml:space="preserve"> when you </w:t>
      </w:r>
      <w:r>
        <w:rPr>
          <w:rFonts w:asciiTheme="minorHAnsi" w:eastAsiaTheme="minorHAnsi" w:hAnsiTheme="minorHAnsi" w:cs="Calibri"/>
          <w:szCs w:val="24"/>
        </w:rPr>
        <w:t>register for the course</w:t>
      </w:r>
      <w:r w:rsidRPr="007B5240">
        <w:rPr>
          <w:rFonts w:asciiTheme="minorHAnsi" w:eastAsiaTheme="minorHAnsi" w:hAnsiTheme="minorHAnsi" w:cs="Calibri"/>
          <w:szCs w:val="24"/>
        </w:rPr>
        <w:t>:</w:t>
      </w:r>
      <w:r w:rsidRPr="007B5240">
        <w:rPr>
          <w:rFonts w:asciiTheme="minorHAnsi" w:eastAsiaTheme="minorHAnsi" w:hAnsiTheme="minorHAnsi"/>
          <w:szCs w:val="24"/>
        </w:rPr>
        <w:t xml:space="preserve"> </w:t>
      </w:r>
    </w:p>
    <w:p w:rsidR="00E16CF1" w:rsidRPr="00601425" w:rsidRDefault="004B0102" w:rsidP="00E16CF1">
      <w:pPr>
        <w:autoSpaceDE w:val="0"/>
        <w:autoSpaceDN w:val="0"/>
        <w:adjustRightInd w:val="0"/>
        <w:spacing w:before="100" w:after="100"/>
        <w:rPr>
          <w:rFonts w:asciiTheme="minorHAnsi" w:eastAsiaTheme="minorHAnsi" w:hAnsiTheme="minorHAnsi"/>
          <w:sz w:val="22"/>
          <w:szCs w:val="22"/>
        </w:rPr>
      </w:pPr>
      <w:hyperlink r:id="rId11" w:history="1">
        <w:r w:rsidR="00E16CF1" w:rsidRPr="007B5240">
          <w:rPr>
            <w:rFonts w:asciiTheme="minorHAnsi" w:eastAsiaTheme="minorHAnsi" w:hAnsiTheme="minorHAnsi" w:cs="Calibri"/>
            <w:color w:val="0000FF"/>
            <w:szCs w:val="24"/>
            <w:u w:val="single"/>
          </w:rPr>
          <w:t>https://www.webassign.net/features/textbooks/scalcet8/details.html?l=search</w:t>
        </w:r>
      </w:hyperlink>
    </w:p>
    <w:p w:rsidR="00E16CF1" w:rsidRPr="00181DE7" w:rsidRDefault="00E16CF1" w:rsidP="00E16CF1">
      <w:pPr>
        <w:rPr>
          <w:rFonts w:asciiTheme="minorHAnsi" w:hAnsiTheme="minorHAnsi"/>
          <w:b/>
          <w:bCs/>
          <w:sz w:val="28"/>
          <w:szCs w:val="28"/>
          <w:u w:val="single"/>
        </w:rPr>
      </w:pPr>
      <w:r w:rsidRPr="00181DE7">
        <w:rPr>
          <w:rFonts w:asciiTheme="minorHAnsi" w:hAnsiTheme="minorHAnsi"/>
          <w:b/>
          <w:bCs/>
          <w:sz w:val="28"/>
          <w:szCs w:val="28"/>
          <w:u w:val="single"/>
        </w:rPr>
        <w:t>REQUIRED MATERIALS</w:t>
      </w:r>
    </w:p>
    <w:p w:rsidR="00E16CF1" w:rsidRPr="00563DC1" w:rsidRDefault="00E16CF1" w:rsidP="00E16CF1">
      <w:pPr>
        <w:rPr>
          <w:rFonts w:cs="Arial"/>
          <w:color w:val="000000"/>
          <w:sz w:val="22"/>
          <w:szCs w:val="22"/>
        </w:rPr>
      </w:pPr>
    </w:p>
    <w:p w:rsidR="00E16CF1" w:rsidRPr="001C5477" w:rsidRDefault="00E16CF1" w:rsidP="00E16CF1">
      <w:pPr>
        <w:pStyle w:val="ListParagraph"/>
        <w:numPr>
          <w:ilvl w:val="0"/>
          <w:numId w:val="9"/>
        </w:numPr>
        <w:tabs>
          <w:tab w:val="left" w:pos="7185"/>
        </w:tabs>
        <w:rPr>
          <w:rFonts w:asciiTheme="minorHAnsi" w:hAnsiTheme="minorHAnsi" w:cs="Arial"/>
          <w:szCs w:val="24"/>
        </w:rPr>
      </w:pPr>
      <w:r w:rsidRPr="001C5477">
        <w:rPr>
          <w:rFonts w:asciiTheme="minorHAnsi" w:hAnsiTheme="minorHAnsi" w:cs="Arial"/>
          <w:szCs w:val="24"/>
        </w:rPr>
        <w:t xml:space="preserve">A </w:t>
      </w:r>
      <w:r w:rsidRPr="001C5477">
        <w:rPr>
          <w:rFonts w:asciiTheme="minorHAnsi" w:hAnsiTheme="minorHAnsi" w:cs="Arial"/>
          <w:b/>
          <w:szCs w:val="24"/>
        </w:rPr>
        <w:t>graphing calculator</w:t>
      </w:r>
      <w:r w:rsidRPr="001C5477">
        <w:rPr>
          <w:rFonts w:asciiTheme="minorHAnsi" w:hAnsiTheme="minorHAnsi" w:cs="Arial"/>
          <w:szCs w:val="24"/>
        </w:rPr>
        <w:t xml:space="preserve"> is </w:t>
      </w:r>
      <w:r w:rsidRPr="001C5477">
        <w:rPr>
          <w:rFonts w:asciiTheme="minorHAnsi" w:hAnsiTheme="minorHAnsi" w:cs="Arial"/>
          <w:b/>
          <w:szCs w:val="24"/>
          <w:u w:val="single"/>
        </w:rPr>
        <w:t>REQUIRED</w:t>
      </w:r>
      <w:r w:rsidRPr="001C5477">
        <w:rPr>
          <w:rFonts w:asciiTheme="minorHAnsi" w:hAnsiTheme="minorHAnsi" w:cs="Arial"/>
          <w:szCs w:val="24"/>
        </w:rPr>
        <w:t>. The Mathematics Department of Cuyamaca College highly recommends Texas Instruments graphing calculators.  For this course</w:t>
      </w:r>
      <w:r>
        <w:rPr>
          <w:rFonts w:asciiTheme="minorHAnsi" w:hAnsiTheme="minorHAnsi" w:cs="Arial"/>
          <w:szCs w:val="24"/>
        </w:rPr>
        <w:t>,</w:t>
      </w:r>
      <w:r w:rsidRPr="001C5477">
        <w:rPr>
          <w:rFonts w:asciiTheme="minorHAnsi" w:hAnsiTheme="minorHAnsi" w:cs="Arial"/>
          <w:szCs w:val="24"/>
        </w:rPr>
        <w:t xml:space="preserve"> I recommend the use of a TI-83 or a TI-84 Plus.  </w:t>
      </w:r>
    </w:p>
    <w:p w:rsidR="00E16CF1" w:rsidRPr="00181DE7" w:rsidRDefault="00E16CF1" w:rsidP="00E16CF1">
      <w:pPr>
        <w:tabs>
          <w:tab w:val="left" w:pos="2848"/>
        </w:tabs>
        <w:autoSpaceDE w:val="0"/>
        <w:autoSpaceDN w:val="0"/>
        <w:adjustRightInd w:val="0"/>
        <w:rPr>
          <w:rFonts w:asciiTheme="minorHAnsi" w:eastAsiaTheme="minorHAnsi" w:hAnsiTheme="minorHAnsi"/>
          <w:szCs w:val="24"/>
        </w:rPr>
      </w:pPr>
      <w:r>
        <w:rPr>
          <w:rFonts w:asciiTheme="minorHAnsi" w:eastAsiaTheme="minorHAnsi" w:hAnsiTheme="minorHAnsi"/>
          <w:szCs w:val="24"/>
        </w:rPr>
        <w:tab/>
      </w:r>
    </w:p>
    <w:p w:rsidR="00E16CF1" w:rsidRPr="00921DA7" w:rsidRDefault="00E16CF1" w:rsidP="00E16CF1">
      <w:pPr>
        <w:autoSpaceDE w:val="0"/>
        <w:autoSpaceDN w:val="0"/>
        <w:adjustRightInd w:val="0"/>
        <w:rPr>
          <w:rFonts w:asciiTheme="minorHAnsi" w:hAnsiTheme="minorHAnsi" w:cs="Arial"/>
          <w:szCs w:val="24"/>
        </w:rPr>
      </w:pPr>
      <w:r w:rsidRPr="00181DE7">
        <w:rPr>
          <w:rFonts w:asciiTheme="minorHAnsi" w:hAnsiTheme="minorHAnsi" w:cs="Arial"/>
          <w:szCs w:val="24"/>
        </w:rPr>
        <w:t xml:space="preserve">There is </w:t>
      </w:r>
      <w:r w:rsidRPr="00181DE7">
        <w:rPr>
          <w:rFonts w:asciiTheme="minorHAnsi" w:hAnsiTheme="minorHAnsi" w:cs="Arial"/>
          <w:b/>
          <w:bCs/>
          <w:szCs w:val="24"/>
        </w:rPr>
        <w:t>no sharing of calculators during exams</w:t>
      </w:r>
      <w:r w:rsidRPr="00181DE7">
        <w:rPr>
          <w:rFonts w:asciiTheme="minorHAnsi" w:hAnsiTheme="minorHAnsi" w:cs="Arial"/>
          <w:szCs w:val="24"/>
        </w:rPr>
        <w:t xml:space="preserve">. A cell phone </w:t>
      </w:r>
      <w:r w:rsidRPr="00181DE7">
        <w:rPr>
          <w:rFonts w:asciiTheme="minorHAnsi" w:hAnsiTheme="minorHAnsi" w:cs="Arial"/>
          <w:szCs w:val="24"/>
          <w:u w:val="single"/>
        </w:rPr>
        <w:t>cannot</w:t>
      </w:r>
      <w:r w:rsidRPr="00181DE7">
        <w:rPr>
          <w:rFonts w:asciiTheme="minorHAnsi" w:hAnsiTheme="minorHAnsi" w:cs="Arial"/>
          <w:szCs w:val="24"/>
        </w:rPr>
        <w:t xml:space="preserve"> be used as a calculator (nor should it be visible during lectures and especially exams).</w:t>
      </w:r>
    </w:p>
    <w:p w:rsidR="00E16CF1" w:rsidRPr="000C51A1" w:rsidRDefault="00E16CF1" w:rsidP="00E16CF1">
      <w:pPr>
        <w:pStyle w:val="Default"/>
        <w:framePr w:hSpace="180" w:wrap="around" w:vAnchor="text" w:hAnchor="text" w:x="558" w:y="31"/>
        <w:suppressOverlap/>
        <w:rPr>
          <w:rFonts w:ascii="Times New Roman" w:hAnsi="Times New Roman" w:cs="Times New Roman"/>
          <w:b/>
        </w:rPr>
      </w:pPr>
    </w:p>
    <w:p w:rsidR="00E16CF1" w:rsidRDefault="00E16CF1" w:rsidP="00E16CF1">
      <w:pPr>
        <w:autoSpaceDE w:val="0"/>
        <w:autoSpaceDN w:val="0"/>
        <w:adjustRightInd w:val="0"/>
        <w:rPr>
          <w:rFonts w:eastAsiaTheme="minorHAnsi" w:cs="Arial"/>
        </w:rPr>
      </w:pPr>
      <w:r w:rsidRPr="000C51A1">
        <w:rPr>
          <w:b/>
        </w:rPr>
        <w:t xml:space="preserve">                                               </w:t>
      </w:r>
    </w:p>
    <w:p w:rsidR="00E16CF1" w:rsidRDefault="00E16CF1" w:rsidP="00E16CF1">
      <w:pPr>
        <w:autoSpaceDE w:val="0"/>
        <w:autoSpaceDN w:val="0"/>
        <w:adjustRightInd w:val="0"/>
        <w:rPr>
          <w:rFonts w:eastAsiaTheme="minorHAnsi" w:cs="Arial"/>
        </w:rPr>
      </w:pPr>
      <w:r>
        <w:rPr>
          <w:rFonts w:cs="Arial"/>
          <w:noProof/>
          <w:color w:val="0000FF"/>
          <w:sz w:val="27"/>
          <w:szCs w:val="27"/>
        </w:rPr>
        <w:drawing>
          <wp:inline distT="0" distB="0" distL="0" distR="0" wp14:anchorId="3044C8E8" wp14:editId="59DC3389">
            <wp:extent cx="1344930" cy="1344930"/>
            <wp:effectExtent l="19050" t="0" r="7620" b="0"/>
            <wp:docPr id="2" name="Picture 2" descr="https://encrypted-tbn1.gstatic.com/images?q=tbn:ANd9GcTzMYjOXlQJVCN5dujnRz4hOyX91F34r4YN66626_1_vMOaNDhHF9LwjdWb">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zMYjOXlQJVCN5dujnRz4hOyX91F34r4YN66626_1_vMOaNDhHF9LwjdWb">
                      <a:hlinkClick r:id="rId12"/>
                    </pic:cNvPr>
                    <pic:cNvPicPr>
                      <a:picLocks noChangeAspect="1" noChangeArrowheads="1"/>
                    </pic:cNvPicPr>
                  </pic:nvPicPr>
                  <pic:blipFill>
                    <a:blip r:embed="rId13"/>
                    <a:srcRect/>
                    <a:stretch>
                      <a:fillRect/>
                    </a:stretch>
                  </pic:blipFill>
                  <pic:spPr bwMode="auto">
                    <a:xfrm>
                      <a:off x="0" y="0"/>
                      <a:ext cx="1350250" cy="1350250"/>
                    </a:xfrm>
                    <a:prstGeom prst="rect">
                      <a:avLst/>
                    </a:prstGeom>
                    <a:noFill/>
                    <a:ln w="9525">
                      <a:noFill/>
                      <a:miter lim="800000"/>
                      <a:headEnd/>
                      <a:tailEnd/>
                    </a:ln>
                  </pic:spPr>
                </pic:pic>
              </a:graphicData>
            </a:graphic>
          </wp:inline>
        </w:drawing>
      </w:r>
    </w:p>
    <w:p w:rsidR="00E16CF1" w:rsidRDefault="00E16CF1" w:rsidP="00E16CF1">
      <w:pPr>
        <w:autoSpaceDE w:val="0"/>
        <w:autoSpaceDN w:val="0"/>
        <w:adjustRightInd w:val="0"/>
        <w:rPr>
          <w:rFonts w:eastAsiaTheme="minorHAnsi" w:cs="Arial"/>
        </w:rPr>
      </w:pPr>
      <w:r>
        <w:rPr>
          <w:rFonts w:eastAsiaTheme="minorHAnsi" w:cs="Arial"/>
        </w:rPr>
        <w:t xml:space="preserve">   </w:t>
      </w:r>
    </w:p>
    <w:p w:rsidR="00E16CF1" w:rsidRPr="001C5477" w:rsidRDefault="00E16CF1" w:rsidP="00E16CF1">
      <w:pPr>
        <w:pStyle w:val="ListParagraph"/>
        <w:numPr>
          <w:ilvl w:val="0"/>
          <w:numId w:val="9"/>
        </w:numPr>
        <w:autoSpaceDE w:val="0"/>
        <w:autoSpaceDN w:val="0"/>
        <w:adjustRightInd w:val="0"/>
        <w:rPr>
          <w:rFonts w:asciiTheme="minorHAnsi" w:hAnsiTheme="minorHAnsi" w:cs="Arial"/>
        </w:rPr>
      </w:pPr>
      <w:r w:rsidRPr="001C5477">
        <w:rPr>
          <w:rFonts w:asciiTheme="minorHAnsi" w:hAnsiTheme="minorHAnsi" w:cs="Arial"/>
        </w:rPr>
        <w:t>You'll need a 3-ring notebook, loose-leaf notebook paper, and graph paper.</w:t>
      </w:r>
    </w:p>
    <w:p w:rsidR="00E16CF1" w:rsidRPr="00D134AE" w:rsidRDefault="00E16CF1" w:rsidP="00E16CF1">
      <w:pPr>
        <w:autoSpaceDE w:val="0"/>
        <w:autoSpaceDN w:val="0"/>
        <w:adjustRightInd w:val="0"/>
        <w:rPr>
          <w:rFonts w:eastAsiaTheme="minorHAnsi" w:cs="Arial"/>
        </w:rPr>
      </w:pPr>
    </w:p>
    <w:p w:rsidR="00E16CF1" w:rsidRDefault="00E16CF1" w:rsidP="00E16CF1">
      <w:pPr>
        <w:autoSpaceDE w:val="0"/>
        <w:autoSpaceDN w:val="0"/>
        <w:adjustRightInd w:val="0"/>
      </w:pPr>
    </w:p>
    <w:p w:rsidR="00E16CF1" w:rsidRPr="00181DE7" w:rsidRDefault="00E16CF1" w:rsidP="00E16CF1">
      <w:pPr>
        <w:ind w:left="360"/>
        <w:rPr>
          <w:rFonts w:asciiTheme="minorHAnsi" w:hAnsiTheme="minorHAnsi"/>
          <w:b/>
          <w:bCs/>
          <w:u w:val="single"/>
        </w:rPr>
      </w:pPr>
      <w:r w:rsidRPr="00181DE7">
        <w:rPr>
          <w:rFonts w:asciiTheme="minorHAnsi" w:hAnsiTheme="minorHAnsi"/>
          <w:b/>
          <w:bCs/>
          <w:sz w:val="28"/>
          <w:szCs w:val="28"/>
          <w:u w:val="single"/>
        </w:rPr>
        <w:t>COURSE FORMAT</w:t>
      </w:r>
      <w:r w:rsidRPr="001851C3">
        <w:rPr>
          <w:b/>
          <w:bCs/>
          <w:u w:val="single"/>
        </w:rPr>
        <w:t>:</w:t>
      </w:r>
      <w:r w:rsidRPr="001334CD">
        <w:t xml:space="preserve">  </w:t>
      </w:r>
      <w:r w:rsidRPr="00181DE7">
        <w:rPr>
          <w:rFonts w:asciiTheme="minorHAnsi" w:hAnsiTheme="minorHAnsi"/>
        </w:rPr>
        <w:t xml:space="preserve">Note that the attached lecture, assignment and exam schedule is subject to change.  These changes will always be announced in class early enough to give you time to meet the assignment deadlines, but it is your responsibility to maintain your schedule, making requisite changes as necessary.  Absence will not be considered an excuse for not keeping your schedule updated. </w:t>
      </w:r>
    </w:p>
    <w:p w:rsidR="00E16CF1" w:rsidRPr="000C51A1" w:rsidRDefault="00E16CF1" w:rsidP="00E16CF1"/>
    <w:p w:rsidR="002C6B19" w:rsidRDefault="002C6B19" w:rsidP="002C6B19">
      <w:pPr>
        <w:rPr>
          <w:rFonts w:asciiTheme="minorHAnsi" w:hAnsiTheme="minorHAnsi" w:cs="Arial"/>
          <w:b/>
          <w:sz w:val="28"/>
          <w:szCs w:val="28"/>
          <w:u w:val="single"/>
        </w:rPr>
      </w:pPr>
    </w:p>
    <w:p w:rsidR="002C6B19" w:rsidRDefault="002C6B19" w:rsidP="002C6B19">
      <w:pPr>
        <w:rPr>
          <w:rFonts w:asciiTheme="minorHAnsi" w:hAnsiTheme="minorHAnsi" w:cs="Arial"/>
          <w:b/>
          <w:sz w:val="28"/>
          <w:szCs w:val="28"/>
          <w:u w:val="single"/>
        </w:rPr>
      </w:pPr>
    </w:p>
    <w:p w:rsidR="002C6B19" w:rsidRDefault="002C6B19" w:rsidP="002C6B19">
      <w:pPr>
        <w:rPr>
          <w:rFonts w:asciiTheme="minorHAnsi" w:hAnsiTheme="minorHAnsi" w:cs="Arial"/>
          <w:szCs w:val="24"/>
        </w:rPr>
      </w:pPr>
      <w:r w:rsidRPr="00FE01F7">
        <w:rPr>
          <w:rFonts w:asciiTheme="minorHAnsi" w:hAnsiTheme="minorHAnsi" w:cs="Arial"/>
          <w:b/>
          <w:sz w:val="28"/>
          <w:szCs w:val="28"/>
          <w:u w:val="single"/>
        </w:rPr>
        <w:t>Additional Support</w:t>
      </w:r>
      <w:r w:rsidRPr="00FE01F7">
        <w:rPr>
          <w:rFonts w:asciiTheme="minorHAnsi" w:hAnsiTheme="minorHAnsi" w:cs="Arial"/>
          <w:b/>
          <w:szCs w:val="24"/>
          <w:u w:val="single"/>
        </w:rPr>
        <w:t>:</w:t>
      </w:r>
      <w:r w:rsidRPr="00FE01F7">
        <w:rPr>
          <w:rFonts w:asciiTheme="minorHAnsi" w:hAnsiTheme="minorHAnsi" w:cs="Arial"/>
          <w:b/>
          <w:szCs w:val="24"/>
        </w:rPr>
        <w:t xml:space="preserve">   </w:t>
      </w:r>
      <w:r w:rsidRPr="00FE01F7">
        <w:rPr>
          <w:rFonts w:asciiTheme="minorHAnsi" w:hAnsiTheme="minorHAnsi" w:cs="Arial"/>
          <w:szCs w:val="24"/>
        </w:rPr>
        <w:t xml:space="preserve">  </w:t>
      </w:r>
      <w:hyperlink r:id="rId14" w:history="1">
        <w:r w:rsidRPr="00E52D78">
          <w:rPr>
            <w:rStyle w:val="Hyperlink"/>
            <w:rFonts w:asciiTheme="minorHAnsi" w:hAnsiTheme="minorHAnsi" w:cs="Arial"/>
            <w:szCs w:val="24"/>
          </w:rPr>
          <w:t>https://www.cuyamaca.edu/academics/canvas/default.aspx</w:t>
        </w:r>
      </w:hyperlink>
    </w:p>
    <w:p w:rsidR="002C6B19" w:rsidRPr="00FE01F7" w:rsidRDefault="002C6B19" w:rsidP="002C6B19">
      <w:pPr>
        <w:rPr>
          <w:rFonts w:asciiTheme="minorHAnsi" w:hAnsiTheme="minorHAnsi" w:cs="Arial"/>
          <w:szCs w:val="24"/>
        </w:rPr>
      </w:pPr>
    </w:p>
    <w:p w:rsidR="002C6B19" w:rsidRPr="00FE01F7" w:rsidRDefault="002C6B19" w:rsidP="002C6B19">
      <w:pPr>
        <w:ind w:right="-180"/>
        <w:rPr>
          <w:rFonts w:asciiTheme="minorHAnsi" w:hAnsiTheme="minorHAnsi" w:cs="Arial"/>
          <w:szCs w:val="24"/>
        </w:rPr>
      </w:pPr>
      <w:r w:rsidRPr="00FE01F7">
        <w:rPr>
          <w:rFonts w:asciiTheme="minorHAnsi" w:hAnsiTheme="minorHAnsi" w:cs="Arial"/>
          <w:szCs w:val="24"/>
        </w:rPr>
        <w:t xml:space="preserve">You have a </w:t>
      </w:r>
      <w:r w:rsidRPr="00DE785C">
        <w:rPr>
          <w:rFonts w:asciiTheme="minorHAnsi" w:hAnsiTheme="minorHAnsi" w:cs="Arial"/>
          <w:b/>
          <w:szCs w:val="24"/>
        </w:rPr>
        <w:t>Canvas account</w:t>
      </w:r>
      <w:r w:rsidRPr="00FE01F7">
        <w:rPr>
          <w:rFonts w:asciiTheme="minorHAnsi" w:hAnsiTheme="minorHAnsi" w:cs="Arial"/>
          <w:szCs w:val="24"/>
        </w:rPr>
        <w:t xml:space="preserve"> for Math 180 with links to the syllabus, all handouts, notes, group work sheets, Exams study guide, important announcements, checking grades, </w:t>
      </w:r>
      <w:proofErr w:type="spellStart"/>
      <w:r w:rsidRPr="00FE01F7">
        <w:rPr>
          <w:rFonts w:asciiTheme="minorHAnsi" w:hAnsiTheme="minorHAnsi" w:cs="Arial"/>
          <w:szCs w:val="24"/>
        </w:rPr>
        <w:t>etc</w:t>
      </w:r>
      <w:proofErr w:type="spellEnd"/>
      <w:r w:rsidRPr="00FE01F7">
        <w:rPr>
          <w:rFonts w:asciiTheme="minorHAnsi" w:hAnsiTheme="minorHAnsi" w:cs="Arial"/>
          <w:szCs w:val="24"/>
        </w:rPr>
        <w:t xml:space="preserve">… </w:t>
      </w:r>
    </w:p>
    <w:p w:rsidR="002C6B19" w:rsidRPr="00FE01F7" w:rsidRDefault="002C6B19" w:rsidP="002C6B19">
      <w:pPr>
        <w:ind w:right="-180"/>
        <w:rPr>
          <w:rFonts w:asciiTheme="minorHAnsi" w:hAnsiTheme="minorHAnsi" w:cs="Arial"/>
          <w:szCs w:val="24"/>
        </w:rPr>
      </w:pPr>
      <w:r w:rsidRPr="00FE01F7">
        <w:rPr>
          <w:rFonts w:asciiTheme="minorHAnsi" w:hAnsiTheme="minorHAnsi" w:cs="Arial"/>
          <w:szCs w:val="24"/>
        </w:rPr>
        <w:t>Use the gray menu panel to the left to check you</w:t>
      </w:r>
      <w:r>
        <w:rPr>
          <w:rFonts w:asciiTheme="minorHAnsi" w:hAnsiTheme="minorHAnsi" w:cs="Arial"/>
          <w:szCs w:val="24"/>
        </w:rPr>
        <w:t xml:space="preserve">r browser’s compatibility and </w:t>
      </w:r>
      <w:r w:rsidRPr="00FE01F7">
        <w:rPr>
          <w:rFonts w:asciiTheme="minorHAnsi" w:hAnsiTheme="minorHAnsi" w:cs="Arial"/>
          <w:szCs w:val="24"/>
        </w:rPr>
        <w:t>check that the necessary plug-ins are installed use this link</w:t>
      </w:r>
      <w:r>
        <w:rPr>
          <w:rFonts w:asciiTheme="minorHAnsi" w:hAnsiTheme="minorHAnsi" w:cs="Arial"/>
          <w:szCs w:val="24"/>
        </w:rPr>
        <w:t xml:space="preserve"> </w:t>
      </w:r>
      <w:hyperlink r:id="rId15" w:history="1">
        <w:r w:rsidRPr="00FE01F7">
          <w:rPr>
            <w:rStyle w:val="Hyperlink"/>
            <w:rFonts w:asciiTheme="minorHAnsi" w:hAnsiTheme="minorHAnsi" w:cs="Arial"/>
            <w:szCs w:val="24"/>
          </w:rPr>
          <w:t>http://www.cuyamaca.edu/helpdesk/</w:t>
        </w:r>
      </w:hyperlink>
    </w:p>
    <w:p w:rsidR="002C6B19" w:rsidRPr="00FE01F7" w:rsidRDefault="002C6B19" w:rsidP="002C6B19">
      <w:pPr>
        <w:pStyle w:val="ListParagraph"/>
        <w:rPr>
          <w:rFonts w:asciiTheme="minorHAnsi" w:hAnsiTheme="minorHAnsi" w:cs="Arial"/>
          <w:szCs w:val="24"/>
        </w:rPr>
      </w:pPr>
      <w:r w:rsidRPr="00FE01F7">
        <w:rPr>
          <w:rFonts w:asciiTheme="minorHAnsi" w:hAnsiTheme="minorHAnsi" w:cs="Arial"/>
          <w:szCs w:val="24"/>
        </w:rPr>
        <w:t xml:space="preserve">  </w:t>
      </w:r>
    </w:p>
    <w:p w:rsidR="00E16CF1" w:rsidRDefault="00E16CF1" w:rsidP="00E16CF1">
      <w:pPr>
        <w:pStyle w:val="Default"/>
        <w:rPr>
          <w:b/>
          <w:bCs/>
          <w:sz w:val="22"/>
          <w:szCs w:val="22"/>
        </w:rPr>
      </w:pPr>
    </w:p>
    <w:p w:rsidR="002C6B19" w:rsidRDefault="002C6B19" w:rsidP="00E16CF1">
      <w:pPr>
        <w:pStyle w:val="Default"/>
        <w:rPr>
          <w:b/>
          <w:bCs/>
          <w:sz w:val="22"/>
          <w:szCs w:val="22"/>
        </w:rPr>
      </w:pPr>
    </w:p>
    <w:p w:rsidR="002C6B19" w:rsidRDefault="002C6B19" w:rsidP="00E16CF1">
      <w:pPr>
        <w:pStyle w:val="Default"/>
        <w:rPr>
          <w:b/>
          <w:bCs/>
          <w:sz w:val="22"/>
          <w:szCs w:val="22"/>
        </w:rPr>
      </w:pPr>
    </w:p>
    <w:p w:rsidR="002C6B19" w:rsidRDefault="002C6B19" w:rsidP="00E16CF1">
      <w:pPr>
        <w:pStyle w:val="Default"/>
        <w:rPr>
          <w:b/>
          <w:bCs/>
          <w:sz w:val="22"/>
          <w:szCs w:val="22"/>
        </w:rPr>
      </w:pPr>
    </w:p>
    <w:p w:rsidR="002C6B19" w:rsidRDefault="002C6B19" w:rsidP="00E16CF1">
      <w:pPr>
        <w:pStyle w:val="Default"/>
        <w:rPr>
          <w:b/>
          <w:bCs/>
          <w:sz w:val="22"/>
          <w:szCs w:val="22"/>
        </w:rPr>
      </w:pPr>
    </w:p>
    <w:p w:rsidR="00E16CF1" w:rsidRDefault="00E16CF1" w:rsidP="00E16CF1">
      <w:pPr>
        <w:pStyle w:val="Default"/>
        <w:rPr>
          <w:b/>
          <w:sz w:val="20"/>
          <w:szCs w:val="20"/>
        </w:rPr>
      </w:pPr>
      <w:r w:rsidRPr="00953465">
        <w:rPr>
          <w:b/>
          <w:bCs/>
          <w:sz w:val="22"/>
          <w:szCs w:val="22"/>
        </w:rPr>
        <w:lastRenderedPageBreak/>
        <w:t>IMPORTANT DATES:</w:t>
      </w:r>
      <w:r w:rsidRPr="00152F02">
        <w:rPr>
          <w:b/>
          <w:sz w:val="20"/>
          <w:szCs w:val="20"/>
        </w:rPr>
        <w:t xml:space="preserve"> </w:t>
      </w:r>
    </w:p>
    <w:p w:rsidR="00E16CF1" w:rsidRDefault="00E16CF1" w:rsidP="00E16CF1">
      <w:pPr>
        <w:pStyle w:val="Default"/>
        <w:rPr>
          <w:b/>
          <w:sz w:val="20"/>
          <w:szCs w:val="20"/>
        </w:rPr>
      </w:pPr>
    </w:p>
    <w:tbl>
      <w:tblPr>
        <w:tblStyle w:val="TableGrid"/>
        <w:tblW w:w="8815" w:type="dxa"/>
        <w:tblLook w:val="04A0" w:firstRow="1" w:lastRow="0" w:firstColumn="1" w:lastColumn="0" w:noHBand="0" w:noVBand="1"/>
      </w:tblPr>
      <w:tblGrid>
        <w:gridCol w:w="4263"/>
        <w:gridCol w:w="4552"/>
      </w:tblGrid>
      <w:tr w:rsidR="00E16CF1" w:rsidTr="002C6B19">
        <w:tc>
          <w:tcPr>
            <w:tcW w:w="4263" w:type="dxa"/>
          </w:tcPr>
          <w:p w:rsidR="00E16CF1" w:rsidRPr="00E3756A" w:rsidRDefault="00E16CF1" w:rsidP="004967F3">
            <w:pPr>
              <w:pStyle w:val="Default"/>
              <w:jc w:val="center"/>
              <w:rPr>
                <w:b/>
                <w:sz w:val="20"/>
                <w:szCs w:val="20"/>
              </w:rPr>
            </w:pPr>
            <w:r w:rsidRPr="00E3756A">
              <w:rPr>
                <w:rFonts w:ascii="Verdana" w:hAnsi="Verdana"/>
                <w:b/>
                <w:color w:val="222222"/>
                <w:sz w:val="21"/>
                <w:szCs w:val="21"/>
                <w:shd w:val="clear" w:color="auto" w:fill="FFFFFF"/>
              </w:rPr>
              <w:t>January 29 - February 9</w:t>
            </w:r>
          </w:p>
        </w:tc>
        <w:tc>
          <w:tcPr>
            <w:tcW w:w="4552" w:type="dxa"/>
          </w:tcPr>
          <w:p w:rsidR="00E16CF1" w:rsidRDefault="004B0102" w:rsidP="004967F3">
            <w:pPr>
              <w:pStyle w:val="Default"/>
              <w:spacing w:after="20"/>
              <w:jc w:val="center"/>
              <w:rPr>
                <w:sz w:val="22"/>
                <w:szCs w:val="22"/>
              </w:rPr>
            </w:pPr>
            <w:hyperlink r:id="rId16" w:history="1">
              <w:r w:rsidR="00E16CF1" w:rsidRPr="003B521C">
                <w:rPr>
                  <w:rFonts w:ascii="Helvetica" w:hAnsi="Helvetica" w:cs="Helvetica"/>
                  <w:color w:val="003366"/>
                  <w:sz w:val="22"/>
                  <w:szCs w:val="22"/>
                </w:rPr>
                <w:t>Program Adjustment</w:t>
              </w:r>
            </w:hyperlink>
            <w:r w:rsidR="00E16CF1" w:rsidRPr="003B521C">
              <w:rPr>
                <w:rFonts w:ascii="Helvetica" w:hAnsi="Helvetica" w:cs="Helvetica"/>
                <w:color w:val="111111"/>
                <w:sz w:val="22"/>
                <w:szCs w:val="22"/>
              </w:rPr>
              <w:t xml:space="preserve"> (</w:t>
            </w:r>
            <w:r w:rsidR="00E16CF1" w:rsidRPr="003B521C">
              <w:rPr>
                <w:sz w:val="22"/>
                <w:szCs w:val="22"/>
              </w:rPr>
              <w:t>Last day to add classes/Last day to</w:t>
            </w:r>
            <w:r w:rsidR="00E16CF1">
              <w:rPr>
                <w:sz w:val="22"/>
                <w:szCs w:val="22"/>
              </w:rPr>
              <w:t xml:space="preserve"> </w:t>
            </w:r>
            <w:r w:rsidR="00E16CF1" w:rsidRPr="003B521C">
              <w:rPr>
                <w:sz w:val="22"/>
                <w:szCs w:val="22"/>
              </w:rPr>
              <w:t>drop and</w:t>
            </w:r>
            <w:r w:rsidR="00E16CF1">
              <w:rPr>
                <w:sz w:val="22"/>
                <w:szCs w:val="22"/>
              </w:rPr>
              <w:t xml:space="preserve"> </w:t>
            </w:r>
            <w:r w:rsidR="00E16CF1" w:rsidRPr="003B521C">
              <w:rPr>
                <w:sz w:val="22"/>
                <w:szCs w:val="22"/>
              </w:rPr>
              <w:t xml:space="preserve">qualify for a refund and to drop without receiving </w:t>
            </w:r>
            <w:r w:rsidR="00E16CF1">
              <w:rPr>
                <w:sz w:val="22"/>
                <w:szCs w:val="22"/>
              </w:rPr>
              <w:t xml:space="preserve">a </w:t>
            </w:r>
            <w:r w:rsidR="00E16CF1" w:rsidRPr="003B521C">
              <w:rPr>
                <w:sz w:val="22"/>
                <w:szCs w:val="22"/>
              </w:rPr>
              <w:t>“W”).</w:t>
            </w:r>
          </w:p>
          <w:p w:rsidR="00E16CF1" w:rsidRDefault="00E16CF1" w:rsidP="004967F3">
            <w:pPr>
              <w:pStyle w:val="Default"/>
              <w:jc w:val="center"/>
              <w:rPr>
                <w:b/>
                <w:sz w:val="20"/>
                <w:szCs w:val="20"/>
              </w:rPr>
            </w:pPr>
          </w:p>
        </w:tc>
      </w:tr>
      <w:tr w:rsidR="00E16CF1" w:rsidTr="002C6B19">
        <w:tc>
          <w:tcPr>
            <w:tcW w:w="4263" w:type="dxa"/>
          </w:tcPr>
          <w:p w:rsidR="00E16CF1" w:rsidRDefault="00E16CF1" w:rsidP="004967F3">
            <w:pPr>
              <w:pStyle w:val="Default"/>
              <w:jc w:val="center"/>
              <w:rPr>
                <w:b/>
                <w:sz w:val="20"/>
                <w:szCs w:val="20"/>
              </w:rPr>
            </w:pPr>
            <w:r>
              <w:rPr>
                <w:rStyle w:val="Strong"/>
                <w:rFonts w:ascii="Verdana" w:hAnsi="Verdana"/>
                <w:color w:val="222222"/>
                <w:sz w:val="21"/>
                <w:szCs w:val="21"/>
                <w:bdr w:val="none" w:sz="0" w:space="0" w:color="auto" w:frame="1"/>
                <w:shd w:val="clear" w:color="auto" w:fill="FFFFFF"/>
              </w:rPr>
              <w:t>February 12</w:t>
            </w:r>
          </w:p>
        </w:tc>
        <w:tc>
          <w:tcPr>
            <w:tcW w:w="4552" w:type="dxa"/>
          </w:tcPr>
          <w:p w:rsidR="00E16CF1" w:rsidRPr="00B54E38" w:rsidRDefault="00E16CF1" w:rsidP="004967F3">
            <w:pPr>
              <w:pStyle w:val="Default"/>
              <w:spacing w:after="20"/>
              <w:jc w:val="center"/>
              <w:rPr>
                <w:rFonts w:ascii="Helvetica" w:hAnsi="Helvetica" w:cs="Helvetica"/>
                <w:color w:val="111111"/>
                <w:sz w:val="21"/>
                <w:szCs w:val="21"/>
              </w:rPr>
            </w:pPr>
            <w:r>
              <w:rPr>
                <w:rFonts w:ascii="Helvetica" w:hAnsi="Helvetica" w:cs="Helvetica"/>
                <w:color w:val="111111"/>
                <w:sz w:val="21"/>
                <w:szCs w:val="21"/>
              </w:rPr>
              <w:t>Census Day (Semester length Classes)</w:t>
            </w:r>
          </w:p>
          <w:p w:rsidR="00E16CF1" w:rsidRDefault="00E16CF1" w:rsidP="004967F3">
            <w:pPr>
              <w:pStyle w:val="Default"/>
              <w:jc w:val="center"/>
              <w:rPr>
                <w:b/>
                <w:sz w:val="20"/>
                <w:szCs w:val="20"/>
              </w:rPr>
            </w:pPr>
          </w:p>
        </w:tc>
      </w:tr>
      <w:tr w:rsidR="00E16CF1" w:rsidTr="002C6B19">
        <w:tc>
          <w:tcPr>
            <w:tcW w:w="4263" w:type="dxa"/>
          </w:tcPr>
          <w:p w:rsidR="00E16CF1" w:rsidRDefault="00E16CF1" w:rsidP="004967F3">
            <w:pPr>
              <w:pStyle w:val="Default"/>
              <w:jc w:val="center"/>
              <w:rPr>
                <w:b/>
                <w:sz w:val="20"/>
                <w:szCs w:val="20"/>
              </w:rPr>
            </w:pPr>
            <w:r>
              <w:rPr>
                <w:rStyle w:val="Strong"/>
                <w:rFonts w:ascii="Verdana" w:hAnsi="Verdana"/>
                <w:color w:val="222222"/>
                <w:sz w:val="21"/>
                <w:szCs w:val="21"/>
                <w:bdr w:val="none" w:sz="0" w:space="0" w:color="auto" w:frame="1"/>
                <w:shd w:val="clear" w:color="auto" w:fill="FFFFFF"/>
              </w:rPr>
              <w:t>February 19</w:t>
            </w:r>
          </w:p>
        </w:tc>
        <w:tc>
          <w:tcPr>
            <w:tcW w:w="4552" w:type="dxa"/>
          </w:tcPr>
          <w:p w:rsidR="00E16CF1" w:rsidRDefault="00E16CF1" w:rsidP="004967F3">
            <w:pPr>
              <w:pStyle w:val="Default"/>
              <w:jc w:val="center"/>
              <w:rPr>
                <w:b/>
                <w:sz w:val="20"/>
                <w:szCs w:val="20"/>
              </w:rPr>
            </w:pPr>
            <w:r>
              <w:rPr>
                <w:rStyle w:val="Strong"/>
                <w:rFonts w:ascii="Verdana" w:hAnsi="Verdana"/>
                <w:color w:val="222222"/>
                <w:sz w:val="21"/>
                <w:szCs w:val="21"/>
                <w:bdr w:val="none" w:sz="0" w:space="0" w:color="auto" w:frame="1"/>
                <w:shd w:val="clear" w:color="auto" w:fill="FFFFFF"/>
              </w:rPr>
              <w:t>Holiday (Washington's Birthday)</w:t>
            </w:r>
          </w:p>
        </w:tc>
      </w:tr>
      <w:tr w:rsidR="00E16CF1" w:rsidTr="002C6B19">
        <w:tc>
          <w:tcPr>
            <w:tcW w:w="4263" w:type="dxa"/>
          </w:tcPr>
          <w:p w:rsidR="00E16CF1" w:rsidRDefault="00E16CF1" w:rsidP="004967F3">
            <w:pPr>
              <w:pStyle w:val="Default"/>
              <w:jc w:val="center"/>
              <w:rPr>
                <w:b/>
                <w:sz w:val="20"/>
                <w:szCs w:val="20"/>
              </w:rPr>
            </w:pPr>
            <w:r w:rsidRPr="005B09AE">
              <w:rPr>
                <w:rFonts w:ascii="Verdana" w:hAnsi="Verdana"/>
                <w:b/>
                <w:color w:val="222222"/>
                <w:sz w:val="21"/>
                <w:szCs w:val="21"/>
                <w:shd w:val="clear" w:color="auto" w:fill="FFFFFF"/>
              </w:rPr>
              <w:t>March 2</w:t>
            </w:r>
          </w:p>
        </w:tc>
        <w:tc>
          <w:tcPr>
            <w:tcW w:w="4552" w:type="dxa"/>
          </w:tcPr>
          <w:p w:rsidR="00E16CF1" w:rsidRPr="00CE0387" w:rsidRDefault="00E16CF1" w:rsidP="004967F3">
            <w:pPr>
              <w:pStyle w:val="Default"/>
              <w:spacing w:after="20"/>
              <w:jc w:val="center"/>
              <w:rPr>
                <w:rFonts w:ascii="Helvetica" w:hAnsi="Helvetica" w:cs="Helvetica"/>
                <w:color w:val="111111"/>
                <w:sz w:val="22"/>
                <w:szCs w:val="22"/>
              </w:rPr>
            </w:pPr>
            <w:r>
              <w:rPr>
                <w:rFonts w:ascii="Verdana" w:hAnsi="Verdana"/>
                <w:color w:val="222222"/>
                <w:sz w:val="21"/>
                <w:szCs w:val="21"/>
                <w:shd w:val="clear" w:color="auto" w:fill="FFFFFF"/>
              </w:rPr>
              <w:t>Last Day to </w:t>
            </w:r>
            <w:hyperlink r:id="rId17" w:anchor="pnp" w:history="1">
              <w:r>
                <w:rPr>
                  <w:rStyle w:val="Hyperlink"/>
                  <w:rFonts w:ascii="Verdana" w:hAnsi="Verdana"/>
                  <w:color w:val="0033AA"/>
                  <w:sz w:val="21"/>
                  <w:szCs w:val="21"/>
                  <w:bdr w:val="none" w:sz="0" w:space="0" w:color="auto" w:frame="1"/>
                  <w:shd w:val="clear" w:color="auto" w:fill="FFFFFF"/>
                </w:rPr>
                <w:t>Apply for P/NP</w:t>
              </w:r>
            </w:hyperlink>
            <w:r>
              <w:rPr>
                <w:rFonts w:ascii="Verdana" w:hAnsi="Verdana"/>
                <w:color w:val="222222"/>
                <w:sz w:val="21"/>
                <w:szCs w:val="21"/>
                <w:shd w:val="clear" w:color="auto" w:fill="FFFFFF"/>
              </w:rPr>
              <w:t> </w:t>
            </w:r>
            <w:r>
              <w:rPr>
                <w:rFonts w:ascii="Verdana" w:hAnsi="Verdana"/>
                <w:color w:val="222222"/>
                <w:sz w:val="21"/>
                <w:szCs w:val="21"/>
                <w:bdr w:val="none" w:sz="0" w:space="0" w:color="auto" w:frame="1"/>
                <w:shd w:val="clear" w:color="auto" w:fill="FFFFFF"/>
              </w:rPr>
              <w:t>(semester length classes)</w:t>
            </w:r>
          </w:p>
        </w:tc>
      </w:tr>
      <w:tr w:rsidR="00E16CF1" w:rsidTr="002C6B19">
        <w:tc>
          <w:tcPr>
            <w:tcW w:w="4263" w:type="dxa"/>
          </w:tcPr>
          <w:p w:rsidR="00E16CF1" w:rsidRDefault="00E16CF1" w:rsidP="004967F3">
            <w:pPr>
              <w:pStyle w:val="Default"/>
              <w:jc w:val="center"/>
              <w:rPr>
                <w:b/>
                <w:sz w:val="20"/>
                <w:szCs w:val="20"/>
              </w:rPr>
            </w:pPr>
            <w:r w:rsidRPr="005B09AE">
              <w:rPr>
                <w:rFonts w:ascii="Verdana" w:hAnsi="Verdana"/>
                <w:b/>
                <w:color w:val="222222"/>
                <w:sz w:val="21"/>
                <w:szCs w:val="21"/>
                <w:shd w:val="clear" w:color="auto" w:fill="FFFFFF"/>
              </w:rPr>
              <w:t>March 24</w:t>
            </w:r>
          </w:p>
        </w:tc>
        <w:tc>
          <w:tcPr>
            <w:tcW w:w="4552" w:type="dxa"/>
          </w:tcPr>
          <w:p w:rsidR="00E16CF1" w:rsidRDefault="00E16CF1" w:rsidP="004967F3">
            <w:pPr>
              <w:pStyle w:val="Default"/>
              <w:jc w:val="center"/>
              <w:rPr>
                <w:b/>
                <w:sz w:val="20"/>
                <w:szCs w:val="20"/>
              </w:rPr>
            </w:pPr>
            <w:r>
              <w:rPr>
                <w:rFonts w:ascii="Helvetica" w:hAnsi="Helvetica" w:cs="Helvetica"/>
                <w:color w:val="111111"/>
                <w:sz w:val="22"/>
                <w:szCs w:val="22"/>
              </w:rPr>
              <w:t>End of First 8-weeks Session</w:t>
            </w:r>
          </w:p>
        </w:tc>
      </w:tr>
      <w:tr w:rsidR="00E16CF1" w:rsidTr="002C6B19">
        <w:tc>
          <w:tcPr>
            <w:tcW w:w="4263" w:type="dxa"/>
          </w:tcPr>
          <w:p w:rsidR="00E16CF1" w:rsidRPr="00DE785C" w:rsidRDefault="00E16CF1" w:rsidP="004967F3">
            <w:pPr>
              <w:pStyle w:val="Default"/>
              <w:jc w:val="center"/>
              <w:rPr>
                <w:b/>
                <w:color w:val="FF0000"/>
                <w:sz w:val="20"/>
                <w:szCs w:val="20"/>
              </w:rPr>
            </w:pPr>
            <w:r w:rsidRPr="00DE785C">
              <w:rPr>
                <w:rStyle w:val="Strong"/>
                <w:rFonts w:ascii="Verdana" w:hAnsi="Verdana"/>
                <w:color w:val="FF0000"/>
                <w:sz w:val="21"/>
                <w:szCs w:val="21"/>
                <w:bdr w:val="none" w:sz="0" w:space="0" w:color="auto" w:frame="1"/>
                <w:shd w:val="clear" w:color="auto" w:fill="FFFFFF"/>
              </w:rPr>
              <w:t>March 26 - March 31</w:t>
            </w:r>
          </w:p>
        </w:tc>
        <w:tc>
          <w:tcPr>
            <w:tcW w:w="4552" w:type="dxa"/>
          </w:tcPr>
          <w:p w:rsidR="00E16CF1" w:rsidRPr="00DE785C" w:rsidRDefault="00E16CF1" w:rsidP="004967F3">
            <w:pPr>
              <w:pStyle w:val="Default"/>
              <w:spacing w:after="20"/>
              <w:jc w:val="center"/>
              <w:rPr>
                <w:rFonts w:ascii="Helvetica" w:hAnsi="Helvetica" w:cs="Helvetica"/>
                <w:b/>
                <w:color w:val="FF0000"/>
                <w:sz w:val="21"/>
                <w:szCs w:val="21"/>
                <w:shd w:val="clear" w:color="auto" w:fill="FFFFFF"/>
              </w:rPr>
            </w:pPr>
            <w:r w:rsidRPr="00DE785C">
              <w:rPr>
                <w:rStyle w:val="Strong"/>
                <w:rFonts w:ascii="Verdana" w:hAnsi="Verdana"/>
                <w:color w:val="FF0000"/>
                <w:sz w:val="21"/>
                <w:szCs w:val="21"/>
                <w:bdr w:val="none" w:sz="0" w:space="0" w:color="auto" w:frame="1"/>
                <w:shd w:val="clear" w:color="auto" w:fill="FFFFFF"/>
              </w:rPr>
              <w:t>Spring Recess</w:t>
            </w:r>
          </w:p>
          <w:p w:rsidR="00E16CF1" w:rsidRPr="00DE785C" w:rsidRDefault="00E16CF1" w:rsidP="004967F3">
            <w:pPr>
              <w:pStyle w:val="Default"/>
              <w:jc w:val="center"/>
              <w:rPr>
                <w:b/>
                <w:color w:val="FF0000"/>
                <w:sz w:val="20"/>
                <w:szCs w:val="20"/>
              </w:rPr>
            </w:pPr>
          </w:p>
        </w:tc>
      </w:tr>
      <w:tr w:rsidR="00E16CF1" w:rsidTr="002C6B19">
        <w:tc>
          <w:tcPr>
            <w:tcW w:w="4263" w:type="dxa"/>
          </w:tcPr>
          <w:p w:rsidR="00E16CF1" w:rsidRDefault="00E16CF1" w:rsidP="004967F3">
            <w:pPr>
              <w:pStyle w:val="Default"/>
              <w:jc w:val="center"/>
              <w:rPr>
                <w:b/>
                <w:sz w:val="20"/>
                <w:szCs w:val="20"/>
              </w:rPr>
            </w:pPr>
            <w:r w:rsidRPr="005B09AE">
              <w:rPr>
                <w:rFonts w:ascii="Verdana" w:hAnsi="Verdana"/>
                <w:b/>
                <w:color w:val="222222"/>
                <w:sz w:val="21"/>
                <w:szCs w:val="21"/>
                <w:shd w:val="clear" w:color="auto" w:fill="FFFFFF"/>
              </w:rPr>
              <w:t>April 27</w:t>
            </w:r>
          </w:p>
        </w:tc>
        <w:tc>
          <w:tcPr>
            <w:tcW w:w="4552" w:type="dxa"/>
          </w:tcPr>
          <w:p w:rsidR="00E16CF1" w:rsidRPr="00E3756A" w:rsidRDefault="00E16CF1" w:rsidP="004967F3">
            <w:pPr>
              <w:pStyle w:val="Default"/>
              <w:spacing w:after="20"/>
              <w:jc w:val="center"/>
              <w:rPr>
                <w:sz w:val="22"/>
                <w:szCs w:val="22"/>
              </w:rPr>
            </w:pPr>
            <w:r w:rsidRPr="003B521C">
              <w:rPr>
                <w:sz w:val="22"/>
                <w:szCs w:val="22"/>
              </w:rPr>
              <w:t>Last day to drop with a “W</w:t>
            </w:r>
            <w:r w:rsidRPr="003B521C">
              <w:rPr>
                <w:rFonts w:ascii="Cambria Math" w:hAnsi="Cambria Math" w:cs="Cambria Math"/>
                <w:sz w:val="22"/>
                <w:szCs w:val="22"/>
              </w:rPr>
              <w:t>‟</w:t>
            </w:r>
            <w:r w:rsidRPr="003B521C">
              <w:rPr>
                <w:sz w:val="22"/>
                <w:szCs w:val="22"/>
              </w:rPr>
              <w:t>. (It is the student’s responsibility</w:t>
            </w:r>
            <w:r>
              <w:rPr>
                <w:sz w:val="22"/>
                <w:szCs w:val="22"/>
              </w:rPr>
              <w:t xml:space="preserve"> </w:t>
            </w:r>
            <w:r w:rsidRPr="003B521C">
              <w:rPr>
                <w:sz w:val="22"/>
                <w:szCs w:val="22"/>
              </w:rPr>
              <w:t>to take care of any administrative procedures involved in dropping should</w:t>
            </w:r>
            <w:r>
              <w:rPr>
                <w:sz w:val="22"/>
                <w:szCs w:val="22"/>
              </w:rPr>
              <w:t xml:space="preserve"> </w:t>
            </w:r>
            <w:r w:rsidRPr="003B521C">
              <w:rPr>
                <w:sz w:val="22"/>
                <w:szCs w:val="22"/>
              </w:rPr>
              <w:t>he/she stop attending class.)</w:t>
            </w:r>
          </w:p>
        </w:tc>
      </w:tr>
      <w:tr w:rsidR="00E16CF1" w:rsidTr="002C6B19">
        <w:tc>
          <w:tcPr>
            <w:tcW w:w="4263" w:type="dxa"/>
          </w:tcPr>
          <w:p w:rsidR="00E16CF1" w:rsidRDefault="00E16CF1" w:rsidP="004967F3">
            <w:pPr>
              <w:pStyle w:val="Default"/>
              <w:jc w:val="center"/>
              <w:rPr>
                <w:b/>
                <w:sz w:val="20"/>
                <w:szCs w:val="20"/>
              </w:rPr>
            </w:pPr>
            <w:r>
              <w:rPr>
                <w:rStyle w:val="Strong"/>
                <w:rFonts w:ascii="Verdana" w:hAnsi="Verdana"/>
                <w:color w:val="222222"/>
                <w:sz w:val="21"/>
                <w:szCs w:val="21"/>
                <w:bdr w:val="none" w:sz="0" w:space="0" w:color="auto" w:frame="1"/>
                <w:shd w:val="clear" w:color="auto" w:fill="FFFFFF"/>
              </w:rPr>
              <w:t>May 28</w:t>
            </w:r>
          </w:p>
        </w:tc>
        <w:tc>
          <w:tcPr>
            <w:tcW w:w="4552" w:type="dxa"/>
          </w:tcPr>
          <w:p w:rsidR="00E16CF1" w:rsidRPr="0087459A" w:rsidRDefault="00E16CF1" w:rsidP="004967F3">
            <w:pPr>
              <w:pStyle w:val="Default"/>
              <w:spacing w:after="20"/>
              <w:jc w:val="center"/>
              <w:rPr>
                <w:rFonts w:ascii="Helvetica" w:hAnsi="Helvetica" w:cs="Helvetica"/>
                <w:sz w:val="22"/>
                <w:szCs w:val="22"/>
              </w:rPr>
            </w:pPr>
            <w:r>
              <w:rPr>
                <w:rStyle w:val="Strong"/>
                <w:rFonts w:ascii="Verdana" w:hAnsi="Verdana"/>
                <w:color w:val="222222"/>
                <w:sz w:val="21"/>
                <w:szCs w:val="21"/>
                <w:bdr w:val="none" w:sz="0" w:space="0" w:color="auto" w:frame="1"/>
                <w:shd w:val="clear" w:color="auto" w:fill="FFFFFF"/>
              </w:rPr>
              <w:t>Holiday (Memorial Day)</w:t>
            </w:r>
          </w:p>
          <w:p w:rsidR="00E16CF1" w:rsidRDefault="00E16CF1" w:rsidP="004967F3">
            <w:pPr>
              <w:pStyle w:val="Default"/>
              <w:jc w:val="center"/>
              <w:rPr>
                <w:b/>
                <w:sz w:val="20"/>
                <w:szCs w:val="20"/>
              </w:rPr>
            </w:pPr>
          </w:p>
        </w:tc>
      </w:tr>
      <w:tr w:rsidR="00E16CF1" w:rsidTr="002C6B19">
        <w:tc>
          <w:tcPr>
            <w:tcW w:w="4263" w:type="dxa"/>
          </w:tcPr>
          <w:p w:rsidR="00E16CF1" w:rsidRDefault="00E16CF1" w:rsidP="004967F3">
            <w:pPr>
              <w:pStyle w:val="Default"/>
              <w:jc w:val="center"/>
              <w:rPr>
                <w:b/>
                <w:sz w:val="20"/>
                <w:szCs w:val="20"/>
              </w:rPr>
            </w:pPr>
            <w:r w:rsidRPr="005B09AE">
              <w:rPr>
                <w:rFonts w:ascii="Verdana" w:hAnsi="Verdana"/>
                <w:b/>
                <w:color w:val="222222"/>
                <w:sz w:val="21"/>
                <w:szCs w:val="21"/>
                <w:shd w:val="clear" w:color="auto" w:fill="FFFFFF"/>
              </w:rPr>
              <w:t>May 29 - June 4</w:t>
            </w:r>
          </w:p>
        </w:tc>
        <w:tc>
          <w:tcPr>
            <w:tcW w:w="4552" w:type="dxa"/>
          </w:tcPr>
          <w:p w:rsidR="00E16CF1" w:rsidRPr="00CE0387" w:rsidRDefault="00E16CF1" w:rsidP="004967F3">
            <w:pPr>
              <w:pStyle w:val="Default"/>
              <w:spacing w:after="20"/>
              <w:jc w:val="center"/>
              <w:rPr>
                <w:rFonts w:ascii="Helvetica" w:hAnsi="Helvetica" w:cs="Helvetica"/>
                <w:b/>
                <w:color w:val="111111"/>
                <w:sz w:val="21"/>
                <w:szCs w:val="21"/>
              </w:rPr>
            </w:pPr>
            <w:r w:rsidRPr="00C71C75">
              <w:rPr>
                <w:rFonts w:ascii="Helvetica" w:hAnsi="Helvetica" w:cs="Helvetica"/>
                <w:b/>
                <w:color w:val="111111"/>
                <w:sz w:val="23"/>
                <w:szCs w:val="23"/>
              </w:rPr>
              <w:t>Final Examinations</w:t>
            </w:r>
          </w:p>
        </w:tc>
      </w:tr>
      <w:tr w:rsidR="00E16CF1" w:rsidTr="002C6B19">
        <w:tc>
          <w:tcPr>
            <w:tcW w:w="4263" w:type="dxa"/>
          </w:tcPr>
          <w:p w:rsidR="00E16CF1" w:rsidRDefault="00E16CF1" w:rsidP="004967F3">
            <w:pPr>
              <w:pStyle w:val="Default"/>
              <w:jc w:val="center"/>
              <w:rPr>
                <w:b/>
                <w:sz w:val="20"/>
                <w:szCs w:val="20"/>
              </w:rPr>
            </w:pPr>
            <w:r>
              <w:rPr>
                <w:b/>
                <w:bCs/>
                <w:sz w:val="23"/>
                <w:szCs w:val="23"/>
              </w:rPr>
              <w:t>Tu</w:t>
            </w:r>
            <w:r w:rsidR="00921DA7">
              <w:rPr>
                <w:b/>
                <w:bCs/>
                <w:sz w:val="23"/>
                <w:szCs w:val="23"/>
              </w:rPr>
              <w:t>e</w:t>
            </w:r>
            <w:r>
              <w:rPr>
                <w:b/>
                <w:bCs/>
                <w:sz w:val="23"/>
                <w:szCs w:val="23"/>
              </w:rPr>
              <w:t xml:space="preserve">sday, </w:t>
            </w:r>
            <w:r w:rsidRPr="005B09AE">
              <w:rPr>
                <w:rFonts w:ascii="Verdana" w:hAnsi="Verdana"/>
                <w:b/>
                <w:color w:val="222222"/>
                <w:sz w:val="21"/>
                <w:szCs w:val="21"/>
                <w:shd w:val="clear" w:color="auto" w:fill="FFFFFF"/>
              </w:rPr>
              <w:t xml:space="preserve">May </w:t>
            </w:r>
            <w:r w:rsidR="00921DA7">
              <w:rPr>
                <w:rFonts w:ascii="Verdana" w:hAnsi="Verdana"/>
                <w:b/>
                <w:color w:val="222222"/>
                <w:sz w:val="21"/>
                <w:szCs w:val="21"/>
                <w:shd w:val="clear" w:color="auto" w:fill="FFFFFF"/>
              </w:rPr>
              <w:t>29</w:t>
            </w:r>
            <w:r w:rsidRPr="001C1FF7">
              <w:rPr>
                <w:b/>
                <w:bCs/>
                <w:sz w:val="23"/>
                <w:szCs w:val="23"/>
                <w:vertAlign w:val="superscript"/>
              </w:rPr>
              <w:t>t</w:t>
            </w:r>
            <w:r>
              <w:rPr>
                <w:b/>
                <w:bCs/>
                <w:sz w:val="23"/>
                <w:szCs w:val="23"/>
                <w:vertAlign w:val="superscript"/>
              </w:rPr>
              <w:t>h</w:t>
            </w:r>
          </w:p>
        </w:tc>
        <w:tc>
          <w:tcPr>
            <w:tcW w:w="4552" w:type="dxa"/>
          </w:tcPr>
          <w:p w:rsidR="00E16CF1" w:rsidRPr="005B09AE" w:rsidRDefault="00E16CF1" w:rsidP="004967F3">
            <w:pPr>
              <w:pStyle w:val="Default"/>
              <w:jc w:val="center"/>
              <w:rPr>
                <w:b/>
                <w:bCs/>
                <w:sz w:val="23"/>
                <w:szCs w:val="23"/>
              </w:rPr>
            </w:pPr>
            <w:r>
              <w:rPr>
                <w:b/>
                <w:bCs/>
                <w:sz w:val="23"/>
                <w:szCs w:val="23"/>
              </w:rPr>
              <w:t xml:space="preserve">Final Exam from </w:t>
            </w:r>
            <w:r w:rsidR="00921DA7">
              <w:rPr>
                <w:b/>
                <w:bCs/>
                <w:sz w:val="23"/>
                <w:szCs w:val="23"/>
              </w:rPr>
              <w:t>2</w:t>
            </w:r>
            <w:r>
              <w:rPr>
                <w:b/>
                <w:bCs/>
                <w:sz w:val="23"/>
                <w:szCs w:val="23"/>
              </w:rPr>
              <w:t>:</w:t>
            </w:r>
            <w:r w:rsidR="00921DA7">
              <w:rPr>
                <w:b/>
                <w:bCs/>
                <w:sz w:val="23"/>
                <w:szCs w:val="23"/>
              </w:rPr>
              <w:t>15</w:t>
            </w:r>
            <w:r>
              <w:rPr>
                <w:b/>
                <w:bCs/>
                <w:sz w:val="23"/>
                <w:szCs w:val="23"/>
              </w:rPr>
              <w:t xml:space="preserve"> </w:t>
            </w:r>
            <w:r w:rsidR="00921DA7">
              <w:rPr>
                <w:b/>
                <w:bCs/>
                <w:sz w:val="23"/>
                <w:szCs w:val="23"/>
              </w:rPr>
              <w:t>p</w:t>
            </w:r>
            <w:r>
              <w:rPr>
                <w:b/>
                <w:bCs/>
                <w:sz w:val="23"/>
                <w:szCs w:val="23"/>
              </w:rPr>
              <w:t xml:space="preserve">m – </w:t>
            </w:r>
            <w:r w:rsidR="00921DA7">
              <w:rPr>
                <w:b/>
                <w:bCs/>
                <w:sz w:val="23"/>
                <w:szCs w:val="23"/>
              </w:rPr>
              <w:t>4</w:t>
            </w:r>
            <w:r>
              <w:rPr>
                <w:b/>
                <w:bCs/>
                <w:sz w:val="23"/>
                <w:szCs w:val="23"/>
              </w:rPr>
              <w:t>:</w:t>
            </w:r>
            <w:r w:rsidR="00921DA7">
              <w:rPr>
                <w:b/>
                <w:bCs/>
                <w:sz w:val="23"/>
                <w:szCs w:val="23"/>
              </w:rPr>
              <w:t>15</w:t>
            </w:r>
            <w:r>
              <w:rPr>
                <w:b/>
                <w:bCs/>
                <w:sz w:val="23"/>
                <w:szCs w:val="23"/>
              </w:rPr>
              <w:t xml:space="preserve"> pm</w:t>
            </w:r>
          </w:p>
        </w:tc>
      </w:tr>
    </w:tbl>
    <w:p w:rsidR="00E16CF1" w:rsidRDefault="00E16CF1" w:rsidP="00E16CF1">
      <w:pPr>
        <w:pStyle w:val="Default"/>
        <w:jc w:val="center"/>
        <w:rPr>
          <w:b/>
          <w:sz w:val="20"/>
          <w:szCs w:val="20"/>
        </w:rPr>
      </w:pPr>
    </w:p>
    <w:p w:rsidR="00E16CF1" w:rsidRPr="005B09AE" w:rsidRDefault="00E16CF1" w:rsidP="00E16CF1">
      <w:pPr>
        <w:pStyle w:val="Default"/>
        <w:spacing w:after="20"/>
        <w:rPr>
          <w:rStyle w:val="Hyperlink"/>
          <w:rFonts w:ascii="Helvetica" w:hAnsi="Helvetica" w:cs="Helvetica"/>
          <w:color w:val="111111"/>
          <w:sz w:val="22"/>
          <w:szCs w:val="22"/>
        </w:rPr>
      </w:pPr>
      <w:r>
        <w:rPr>
          <w:rFonts w:asciiTheme="minorHAnsi" w:hAnsiTheme="minorHAnsi"/>
          <w:sz w:val="22"/>
          <w:szCs w:val="22"/>
        </w:rPr>
        <w:t xml:space="preserve">You can see the </w:t>
      </w:r>
      <w:proofErr w:type="gramStart"/>
      <w:r>
        <w:rPr>
          <w:rFonts w:asciiTheme="minorHAnsi" w:hAnsiTheme="minorHAnsi"/>
          <w:sz w:val="22"/>
          <w:szCs w:val="22"/>
        </w:rPr>
        <w:t>Spring</w:t>
      </w:r>
      <w:proofErr w:type="gramEnd"/>
      <w:r>
        <w:rPr>
          <w:rFonts w:asciiTheme="minorHAnsi" w:hAnsiTheme="minorHAnsi"/>
          <w:sz w:val="22"/>
          <w:szCs w:val="22"/>
        </w:rPr>
        <w:t xml:space="preserve"> 2018 academic calendar in its entirety at </w:t>
      </w:r>
      <w:hyperlink r:id="rId18" w:history="1">
        <w:r w:rsidRPr="008E191D">
          <w:rPr>
            <w:rStyle w:val="Hyperlink"/>
            <w:rFonts w:asciiTheme="minorHAnsi" w:hAnsiTheme="minorHAnsi"/>
            <w:sz w:val="22"/>
            <w:szCs w:val="22"/>
          </w:rPr>
          <w:t>http://www.cuyamaca.edu/current-students/academic-calendars/default.aspx</w:t>
        </w:r>
      </w:hyperlink>
    </w:p>
    <w:p w:rsidR="00E16CF1" w:rsidRDefault="00E16CF1" w:rsidP="00E16CF1">
      <w:pPr>
        <w:pStyle w:val="Default"/>
        <w:rPr>
          <w:b/>
          <w:bCs/>
          <w:sz w:val="23"/>
          <w:szCs w:val="23"/>
        </w:rPr>
      </w:pPr>
    </w:p>
    <w:p w:rsidR="00E16CF1" w:rsidRPr="002C6B19" w:rsidRDefault="00E16CF1" w:rsidP="002C6B19">
      <w:pPr>
        <w:rPr>
          <w:rFonts w:cs="Arial"/>
          <w:szCs w:val="24"/>
        </w:rPr>
      </w:pPr>
    </w:p>
    <w:p w:rsidR="00E16CF1" w:rsidRPr="00FE01F7" w:rsidRDefault="00E16CF1" w:rsidP="00E16CF1">
      <w:pPr>
        <w:rPr>
          <w:rFonts w:asciiTheme="minorHAnsi" w:hAnsiTheme="minorHAnsi"/>
          <w:sz w:val="28"/>
          <w:szCs w:val="28"/>
          <w:u w:val="single"/>
        </w:rPr>
      </w:pPr>
      <w:r w:rsidRPr="00FE01F7">
        <w:rPr>
          <w:rFonts w:asciiTheme="minorHAnsi" w:hAnsiTheme="minorHAnsi"/>
          <w:b/>
          <w:bCs/>
          <w:sz w:val="28"/>
          <w:szCs w:val="28"/>
          <w:u w:val="single"/>
        </w:rPr>
        <w:t>Class Procedure &amp; Participation:</w:t>
      </w:r>
      <w:r w:rsidRPr="00FE01F7">
        <w:rPr>
          <w:rFonts w:asciiTheme="minorHAnsi" w:hAnsiTheme="minorHAnsi"/>
          <w:sz w:val="28"/>
          <w:szCs w:val="28"/>
          <w:u w:val="single"/>
        </w:rPr>
        <w:t xml:space="preserve">  </w:t>
      </w:r>
    </w:p>
    <w:p w:rsidR="00E16CF1" w:rsidRPr="00B63AD3" w:rsidRDefault="00E16CF1" w:rsidP="00E16CF1">
      <w:pPr>
        <w:spacing w:line="276" w:lineRule="auto"/>
        <w:ind w:firstLine="720"/>
        <w:rPr>
          <w:rFonts w:asciiTheme="minorHAnsi" w:hAnsiTheme="minorHAnsi"/>
          <w:b/>
          <w:bCs/>
        </w:rPr>
      </w:pPr>
      <w:r w:rsidRPr="00FE01F7">
        <w:rPr>
          <w:rFonts w:asciiTheme="minorHAnsi" w:hAnsiTheme="minorHAnsi"/>
        </w:rPr>
        <w:t>You are expected to arrive on time and attend all class meetings.  Completing the course successfully involves satisfactory performance on exams, homework, and group work.  This 5-unit course requires at least 10 hours of homework per week.  If you don’t have 15 hours per week for this class, RECONSIDER your plans and priorities so you can get the grade you want</w:t>
      </w:r>
      <w:r w:rsidRPr="00FE01F7">
        <w:rPr>
          <w:rFonts w:asciiTheme="minorHAnsi" w:hAnsiTheme="minorHAnsi"/>
          <w:b/>
          <w:bCs/>
        </w:rPr>
        <w:t xml:space="preserve">.  </w:t>
      </w:r>
    </w:p>
    <w:p w:rsidR="00E16CF1" w:rsidRDefault="00E16CF1" w:rsidP="00E16CF1">
      <w:pPr>
        <w:autoSpaceDE w:val="0"/>
        <w:autoSpaceDN w:val="0"/>
        <w:adjustRightInd w:val="0"/>
      </w:pPr>
    </w:p>
    <w:p w:rsidR="00E16CF1" w:rsidRPr="00FE01F7" w:rsidRDefault="00E16CF1" w:rsidP="00E16CF1">
      <w:pPr>
        <w:rPr>
          <w:rFonts w:asciiTheme="minorHAnsi" w:eastAsiaTheme="minorHAnsi" w:hAnsiTheme="minorHAnsi" w:cs="Arial"/>
          <w:b/>
          <w:sz w:val="28"/>
          <w:szCs w:val="28"/>
          <w:u w:val="single"/>
        </w:rPr>
      </w:pPr>
      <w:r w:rsidRPr="00FE01F7">
        <w:rPr>
          <w:rFonts w:asciiTheme="minorHAnsi" w:eastAsiaTheme="minorHAnsi" w:hAnsiTheme="minorHAnsi" w:cs="Arial"/>
          <w:b/>
          <w:sz w:val="28"/>
          <w:szCs w:val="28"/>
          <w:u w:val="single"/>
        </w:rPr>
        <w:t xml:space="preserve">Attendance and tardiness: </w:t>
      </w:r>
    </w:p>
    <w:p w:rsidR="00E16CF1" w:rsidRPr="00FE01F7" w:rsidRDefault="00E16CF1" w:rsidP="00E16CF1">
      <w:pPr>
        <w:pStyle w:val="ListParagraph"/>
        <w:numPr>
          <w:ilvl w:val="0"/>
          <w:numId w:val="1"/>
        </w:numPr>
        <w:contextualSpacing w:val="0"/>
        <w:rPr>
          <w:rFonts w:asciiTheme="minorHAnsi" w:hAnsiTheme="minorHAnsi" w:cs="Arial"/>
        </w:rPr>
      </w:pPr>
      <w:r w:rsidRPr="00FE01F7">
        <w:rPr>
          <w:rFonts w:asciiTheme="minorHAnsi" w:hAnsiTheme="minorHAnsi" w:cs="Arial"/>
        </w:rPr>
        <w:t>Attendance is mandatory. Missing more than 3 classes can result in being dismissed from the course. You may be dropped from the class on your 4</w:t>
      </w:r>
      <w:r w:rsidRPr="00FE01F7">
        <w:rPr>
          <w:rFonts w:asciiTheme="minorHAnsi" w:hAnsiTheme="minorHAnsi" w:cs="Arial"/>
          <w:vertAlign w:val="superscript"/>
        </w:rPr>
        <w:t>th</w:t>
      </w:r>
      <w:r w:rsidRPr="00FE01F7">
        <w:rPr>
          <w:rFonts w:asciiTheme="minorHAnsi" w:hAnsiTheme="minorHAnsi" w:cs="Arial"/>
        </w:rPr>
        <w:t xml:space="preserve"> day. See the instructor for prior approval if prolonged absence is unavoidable. If for some reason you decide to withdraw from this class, please do so officially.  </w:t>
      </w:r>
      <w:r w:rsidRPr="00FE01F7">
        <w:rPr>
          <w:rFonts w:asciiTheme="minorHAnsi" w:hAnsiTheme="minorHAnsi" w:cs="Arial"/>
          <w:b/>
        </w:rPr>
        <w:t>Do not assume that I will drop you from class by the required date.  Dropping the course is ultimately the student’s responsibility</w:t>
      </w:r>
      <w:r w:rsidRPr="00FE01F7">
        <w:rPr>
          <w:rFonts w:asciiTheme="minorHAnsi" w:hAnsiTheme="minorHAnsi" w:cs="Arial"/>
        </w:rPr>
        <w:t xml:space="preserve">. All students are responsible for all information and announcements made during the lecture period. </w:t>
      </w:r>
    </w:p>
    <w:p w:rsidR="00E16CF1" w:rsidRPr="00FE01F7" w:rsidRDefault="00E16CF1" w:rsidP="00E16CF1">
      <w:pPr>
        <w:pStyle w:val="ListParagraph"/>
        <w:contextualSpacing w:val="0"/>
        <w:rPr>
          <w:rFonts w:asciiTheme="minorHAnsi" w:hAnsiTheme="minorHAnsi" w:cs="Arial"/>
        </w:rPr>
      </w:pPr>
    </w:p>
    <w:p w:rsidR="00E16CF1" w:rsidRPr="00FE01F7" w:rsidRDefault="00E16CF1" w:rsidP="00E16CF1">
      <w:pPr>
        <w:pStyle w:val="ListParagraph"/>
        <w:numPr>
          <w:ilvl w:val="0"/>
          <w:numId w:val="1"/>
        </w:numPr>
        <w:contextualSpacing w:val="0"/>
        <w:rPr>
          <w:rFonts w:asciiTheme="minorHAnsi" w:hAnsiTheme="minorHAnsi" w:cs="Arial"/>
        </w:rPr>
      </w:pPr>
      <w:r w:rsidRPr="00FE01F7">
        <w:rPr>
          <w:rFonts w:asciiTheme="minorHAnsi" w:hAnsiTheme="minorHAnsi" w:cs="Arial"/>
        </w:rPr>
        <w:t xml:space="preserve">Chronic tardiness will not be tolerated, as it is disrespectful to the instructor and your classmates, as is leaving the lecture early before officially dismissed. </w:t>
      </w:r>
      <w:r w:rsidRPr="00FE01F7">
        <w:rPr>
          <w:rFonts w:asciiTheme="minorHAnsi" w:hAnsiTheme="minorHAnsi" w:cs="Arial"/>
        </w:rPr>
        <w:lastRenderedPageBreak/>
        <w:t>Consistent tardiness will be sufficient cause for exclusion from the class.  You will be expected to stay until the class is over to receive credit for attending that session.  Every two tardy are considered as one absence.</w:t>
      </w:r>
    </w:p>
    <w:p w:rsidR="00E16CF1" w:rsidRPr="00FE01F7" w:rsidRDefault="00E16CF1" w:rsidP="00E16CF1">
      <w:pPr>
        <w:pStyle w:val="ListParagraph"/>
        <w:autoSpaceDE w:val="0"/>
        <w:autoSpaceDN w:val="0"/>
        <w:adjustRightInd w:val="0"/>
        <w:rPr>
          <w:rFonts w:asciiTheme="minorHAnsi" w:hAnsiTheme="minorHAnsi" w:cs="Arial"/>
        </w:rPr>
      </w:pPr>
    </w:p>
    <w:p w:rsidR="00E16CF1" w:rsidRPr="00FE01F7" w:rsidRDefault="00E16CF1" w:rsidP="00E16CF1">
      <w:pPr>
        <w:pStyle w:val="ListParagraph"/>
        <w:numPr>
          <w:ilvl w:val="0"/>
          <w:numId w:val="1"/>
        </w:numPr>
        <w:autoSpaceDE w:val="0"/>
        <w:autoSpaceDN w:val="0"/>
        <w:adjustRightInd w:val="0"/>
        <w:spacing w:after="200" w:line="276" w:lineRule="auto"/>
        <w:rPr>
          <w:rFonts w:asciiTheme="minorHAnsi" w:hAnsiTheme="minorHAnsi" w:cs="Arial"/>
        </w:rPr>
      </w:pPr>
      <w:r w:rsidRPr="00FE01F7">
        <w:rPr>
          <w:rFonts w:asciiTheme="minorHAnsi" w:hAnsiTheme="minorHAnsi" w:cs="Arial"/>
        </w:rPr>
        <w:t xml:space="preserve">You are reminded that a “W” cannot be recorded for you after </w:t>
      </w:r>
      <w:r>
        <w:rPr>
          <w:rFonts w:asciiTheme="minorHAnsi" w:hAnsiTheme="minorHAnsi" w:cs="Arial"/>
        </w:rPr>
        <w:t>April</w:t>
      </w:r>
      <w:r w:rsidRPr="00FE01F7">
        <w:rPr>
          <w:rFonts w:asciiTheme="minorHAnsi" w:hAnsiTheme="minorHAnsi" w:cs="Arial"/>
        </w:rPr>
        <w:t xml:space="preserve"> </w:t>
      </w:r>
      <w:r>
        <w:rPr>
          <w:rFonts w:asciiTheme="minorHAnsi" w:hAnsiTheme="minorHAnsi" w:cs="Arial"/>
        </w:rPr>
        <w:t>27</w:t>
      </w:r>
      <w:r w:rsidRPr="00FE01F7">
        <w:rPr>
          <w:rFonts w:asciiTheme="minorHAnsi" w:hAnsiTheme="minorHAnsi" w:cs="Arial"/>
          <w:b/>
          <w:color w:val="111111"/>
          <w:vertAlign w:val="superscript"/>
        </w:rPr>
        <w:t>th</w:t>
      </w:r>
      <w:r w:rsidRPr="00FE01F7">
        <w:rPr>
          <w:rFonts w:asciiTheme="minorHAnsi" w:hAnsiTheme="minorHAnsi" w:cs="Arial"/>
          <w:b/>
        </w:rPr>
        <w:t>.</w:t>
      </w:r>
      <w:r w:rsidRPr="00FE01F7">
        <w:rPr>
          <w:rFonts w:asciiTheme="minorHAnsi" w:hAnsiTheme="minorHAnsi" w:cs="Arial"/>
        </w:rPr>
        <w:t xml:space="preserve">  If you fail to withdraw by this date, I </w:t>
      </w:r>
      <w:r w:rsidRPr="00FE01F7">
        <w:rPr>
          <w:rFonts w:asciiTheme="minorHAnsi" w:hAnsiTheme="minorHAnsi" w:cs="Arial"/>
          <w:b/>
        </w:rPr>
        <w:t>cannot</w:t>
      </w:r>
      <w:r w:rsidRPr="00FE01F7">
        <w:rPr>
          <w:rFonts w:asciiTheme="minorHAnsi" w:hAnsiTheme="minorHAnsi" w:cs="Arial"/>
        </w:rPr>
        <w:t xml:space="preserve"> drop you and you will</w:t>
      </w:r>
      <w:r w:rsidRPr="00FE01F7">
        <w:rPr>
          <w:rFonts w:asciiTheme="minorHAnsi" w:hAnsiTheme="minorHAnsi" w:cs="Arial"/>
          <w:b/>
          <w:bCs/>
        </w:rPr>
        <w:t xml:space="preserve"> </w:t>
      </w:r>
      <w:r w:rsidRPr="00FE01F7">
        <w:rPr>
          <w:rFonts w:asciiTheme="minorHAnsi" w:hAnsiTheme="minorHAnsi" w:cs="Arial"/>
          <w:bCs/>
        </w:rPr>
        <w:t>receive an evaluative letter grade in this class</w:t>
      </w:r>
    </w:p>
    <w:p w:rsidR="00E16CF1" w:rsidRDefault="00E16CF1" w:rsidP="00E16CF1"/>
    <w:p w:rsidR="00E16CF1" w:rsidRPr="00FE01F7" w:rsidRDefault="00E16CF1" w:rsidP="00E16CF1">
      <w:pPr>
        <w:ind w:left="360" w:right="-180" w:hanging="360"/>
        <w:rPr>
          <w:rFonts w:asciiTheme="minorHAnsi" w:hAnsiTheme="minorHAnsi" w:cs="Arial"/>
          <w:b/>
          <w:sz w:val="28"/>
          <w:szCs w:val="28"/>
          <w:u w:val="single"/>
        </w:rPr>
      </w:pPr>
      <w:r w:rsidRPr="00FE01F7">
        <w:rPr>
          <w:rFonts w:asciiTheme="minorHAnsi" w:hAnsiTheme="minorHAnsi" w:cs="Arial"/>
          <w:b/>
          <w:sz w:val="28"/>
          <w:szCs w:val="28"/>
          <w:u w:val="single"/>
        </w:rPr>
        <w:t>Tutoring:</w:t>
      </w:r>
    </w:p>
    <w:p w:rsidR="00E16CF1" w:rsidRPr="00B63AD3" w:rsidRDefault="00E16CF1" w:rsidP="00E16CF1">
      <w:pPr>
        <w:spacing w:line="276" w:lineRule="auto"/>
        <w:rPr>
          <w:rFonts w:asciiTheme="minorHAnsi" w:hAnsiTheme="minorHAnsi" w:cs="Arial"/>
          <w:b/>
          <w:szCs w:val="24"/>
        </w:rPr>
      </w:pPr>
      <w:r w:rsidRPr="00FE01F7">
        <w:rPr>
          <w:rFonts w:asciiTheme="minorHAnsi" w:hAnsiTheme="minorHAnsi" w:cs="Arial"/>
          <w:szCs w:val="24"/>
        </w:rPr>
        <w:t xml:space="preserve">If you feel you need more help than I or other classmates can offer there is free tutoring available in the STEM Achievement </w:t>
      </w:r>
      <w:proofErr w:type="gramStart"/>
      <w:r w:rsidRPr="00FE01F7">
        <w:rPr>
          <w:rFonts w:asciiTheme="minorHAnsi" w:hAnsiTheme="minorHAnsi" w:cs="Arial"/>
          <w:szCs w:val="24"/>
        </w:rPr>
        <w:t>Center.</w:t>
      </w:r>
      <w:proofErr w:type="gramEnd"/>
      <w:r w:rsidRPr="00FE01F7">
        <w:rPr>
          <w:rFonts w:asciiTheme="minorHAnsi" w:hAnsiTheme="minorHAnsi" w:cs="Arial"/>
          <w:szCs w:val="24"/>
        </w:rPr>
        <w:t xml:space="preserve">  You </w:t>
      </w:r>
      <w:r>
        <w:rPr>
          <w:rFonts w:asciiTheme="minorHAnsi" w:hAnsiTheme="minorHAnsi" w:cs="Arial"/>
          <w:szCs w:val="24"/>
        </w:rPr>
        <w:t xml:space="preserve">can register for “IS 198” (free registration; you don’t have to pay for it) which allows you to log in to the system after 24 hours of registration. You </w:t>
      </w:r>
      <w:r w:rsidRPr="00FE01F7">
        <w:rPr>
          <w:rFonts w:asciiTheme="minorHAnsi" w:hAnsiTheme="minorHAnsi" w:cs="Arial"/>
          <w:szCs w:val="24"/>
        </w:rPr>
        <w:t xml:space="preserve">must log in and out each time you use the STEM Center regardless of the hours you have accumulated (this is for state reporting). The hours of the STEM Center are </w:t>
      </w:r>
      <w:r w:rsidRPr="00601425">
        <w:rPr>
          <w:rFonts w:asciiTheme="minorHAnsi" w:hAnsiTheme="minorHAnsi" w:cs="Arial"/>
          <w:szCs w:val="24"/>
        </w:rPr>
        <w:t xml:space="preserve">Monday through </w:t>
      </w:r>
      <w:r w:rsidRPr="00502A94">
        <w:rPr>
          <w:rFonts w:asciiTheme="minorHAnsi" w:hAnsiTheme="minorHAnsi" w:cs="Arial"/>
          <w:szCs w:val="24"/>
        </w:rPr>
        <w:t xml:space="preserve">Thursday </w:t>
      </w:r>
      <w:r w:rsidRPr="00D87168">
        <w:rPr>
          <w:rFonts w:asciiTheme="minorHAnsi" w:hAnsiTheme="minorHAnsi" w:cs="Arial"/>
          <w:szCs w:val="24"/>
        </w:rPr>
        <w:t>9:00 am – 6:00</w:t>
      </w:r>
      <w:r>
        <w:rPr>
          <w:rFonts w:asciiTheme="minorHAnsi" w:hAnsiTheme="minorHAnsi" w:cs="Arial"/>
          <w:szCs w:val="24"/>
        </w:rPr>
        <w:t xml:space="preserve"> pm and Friday 9 am – 2:00 pm</w:t>
      </w:r>
      <w:r w:rsidRPr="00FE01F7">
        <w:rPr>
          <w:rFonts w:asciiTheme="minorHAnsi" w:hAnsiTheme="minorHAnsi" w:cs="Arial"/>
          <w:szCs w:val="24"/>
        </w:rPr>
        <w:t xml:space="preserve">.  </w:t>
      </w:r>
    </w:p>
    <w:p w:rsidR="00E16CF1" w:rsidRDefault="00E16CF1" w:rsidP="00E16CF1">
      <w:pPr>
        <w:autoSpaceDE w:val="0"/>
        <w:autoSpaceDN w:val="0"/>
        <w:adjustRightInd w:val="0"/>
        <w:rPr>
          <w:rFonts w:ascii="Cambria-Italic" w:hAnsi="Cambria-Italic" w:cs="Cambria-Italic"/>
          <w:i/>
          <w:iCs/>
        </w:rPr>
      </w:pPr>
    </w:p>
    <w:p w:rsidR="00E16CF1" w:rsidRPr="00FE01F7" w:rsidRDefault="00E16CF1" w:rsidP="00E16CF1">
      <w:pPr>
        <w:rPr>
          <w:rFonts w:asciiTheme="minorHAnsi" w:hAnsiTheme="minorHAnsi"/>
          <w:b/>
          <w:sz w:val="28"/>
          <w:szCs w:val="28"/>
          <w:u w:val="single"/>
        </w:rPr>
      </w:pPr>
      <w:r w:rsidRPr="00FE01F7">
        <w:rPr>
          <w:rFonts w:asciiTheme="minorHAnsi" w:hAnsiTheme="minorHAnsi"/>
          <w:b/>
          <w:sz w:val="28"/>
          <w:szCs w:val="28"/>
          <w:u w:val="single"/>
        </w:rPr>
        <w:t>Evaluation Tools</w:t>
      </w:r>
    </w:p>
    <w:p w:rsidR="00E16CF1" w:rsidRDefault="00E16CF1" w:rsidP="00E16CF1">
      <w:pPr>
        <w:spacing w:line="276" w:lineRule="auto"/>
        <w:rPr>
          <w:b/>
          <w:sz w:val="25"/>
          <w:szCs w:val="25"/>
        </w:rPr>
      </w:pPr>
    </w:p>
    <w:p w:rsidR="00E16CF1" w:rsidRPr="00FE01F7" w:rsidRDefault="00E16CF1" w:rsidP="00E16CF1">
      <w:pPr>
        <w:autoSpaceDE w:val="0"/>
        <w:autoSpaceDN w:val="0"/>
        <w:adjustRightInd w:val="0"/>
        <w:rPr>
          <w:rFonts w:asciiTheme="minorHAnsi" w:eastAsiaTheme="minorHAnsi" w:hAnsiTheme="minorHAnsi" w:cs="Cambria"/>
          <w:szCs w:val="24"/>
        </w:rPr>
      </w:pPr>
      <w:r w:rsidRPr="00B645B9">
        <w:rPr>
          <w:b/>
          <w:sz w:val="25"/>
          <w:szCs w:val="25"/>
        </w:rPr>
        <w:t>*Homework:</w:t>
      </w:r>
      <w:r>
        <w:rPr>
          <w:b/>
          <w:sz w:val="25"/>
          <w:szCs w:val="25"/>
        </w:rPr>
        <w:t xml:space="preserve"> </w:t>
      </w:r>
      <w:r w:rsidRPr="00FE01F7">
        <w:rPr>
          <w:rFonts w:asciiTheme="minorHAnsi" w:hAnsiTheme="minorHAnsi" w:cs="Arial"/>
          <w:szCs w:val="24"/>
        </w:rPr>
        <w:t xml:space="preserve">It is imperative that you read the material in your textbook before it is covered in class and complete the homework assignments in a timely and responsible manner.   </w:t>
      </w:r>
      <w:r w:rsidRPr="007F7FDA">
        <w:rPr>
          <w:rFonts w:cs="Arial"/>
          <w:sz w:val="22"/>
          <w:szCs w:val="22"/>
        </w:rPr>
        <w:t>You can request no more than two homework extensions for the semester (none after the Exam which covers the material);</w:t>
      </w:r>
      <w:r w:rsidRPr="00FE01F7">
        <w:rPr>
          <w:rFonts w:asciiTheme="minorHAnsi" w:hAnsiTheme="minorHAnsi" w:cs="Arial"/>
          <w:szCs w:val="24"/>
        </w:rPr>
        <w:t xml:space="preserve"> </w:t>
      </w:r>
      <w:r>
        <w:rPr>
          <w:rFonts w:asciiTheme="minorHAnsi" w:hAnsiTheme="minorHAnsi" w:cs="Arial"/>
          <w:szCs w:val="24"/>
        </w:rPr>
        <w:t>h</w:t>
      </w:r>
      <w:r w:rsidRPr="00FE01F7">
        <w:rPr>
          <w:rFonts w:asciiTheme="minorHAnsi" w:hAnsiTheme="minorHAnsi" w:cs="Arial"/>
          <w:szCs w:val="24"/>
        </w:rPr>
        <w:t>owever, I will drop your two lowest scores (the last two</w:t>
      </w:r>
      <w:r>
        <w:rPr>
          <w:rFonts w:asciiTheme="minorHAnsi" w:hAnsiTheme="minorHAnsi" w:cs="Arial"/>
          <w:szCs w:val="24"/>
        </w:rPr>
        <w:t xml:space="preserve"> homework</w:t>
      </w:r>
      <w:r w:rsidRPr="00FE01F7">
        <w:rPr>
          <w:rFonts w:asciiTheme="minorHAnsi" w:hAnsiTheme="minorHAnsi" w:cs="Arial"/>
          <w:szCs w:val="24"/>
        </w:rPr>
        <w:t xml:space="preserve"> </w:t>
      </w:r>
      <w:r w:rsidRPr="00FE01F7">
        <w:rPr>
          <w:rFonts w:asciiTheme="minorHAnsi" w:hAnsiTheme="minorHAnsi" w:cs="Arial"/>
          <w:b/>
          <w:szCs w:val="24"/>
        </w:rPr>
        <w:t>cannot be dropped</w:t>
      </w:r>
      <w:r>
        <w:rPr>
          <w:rFonts w:asciiTheme="minorHAnsi" w:hAnsiTheme="minorHAnsi" w:cs="Arial"/>
          <w:szCs w:val="24"/>
        </w:rPr>
        <w:t>; t</w:t>
      </w:r>
      <w:r w:rsidRPr="00FE01F7">
        <w:rPr>
          <w:rFonts w:asciiTheme="minorHAnsi" w:eastAsiaTheme="minorHAnsi" w:hAnsiTheme="minorHAnsi" w:cs="Arial"/>
          <w:szCs w:val="24"/>
        </w:rPr>
        <w:t xml:space="preserve">he two dropped scores are there for emergency situations). Homework assignments will be assigned and completed </w:t>
      </w:r>
      <w:r>
        <w:rPr>
          <w:rFonts w:asciiTheme="minorHAnsi" w:eastAsiaTheme="minorHAnsi" w:hAnsiTheme="minorHAnsi" w:cs="Arial"/>
          <w:szCs w:val="24"/>
        </w:rPr>
        <w:t>on</w:t>
      </w:r>
      <w:r w:rsidRPr="00FE01F7">
        <w:rPr>
          <w:rFonts w:asciiTheme="minorHAnsi" w:eastAsiaTheme="minorHAnsi" w:hAnsiTheme="minorHAnsi" w:cs="Arial"/>
          <w:szCs w:val="24"/>
        </w:rPr>
        <w:t xml:space="preserve"> WebAssign; and they are graded automatically. </w:t>
      </w:r>
      <w:r w:rsidRPr="00FE01F7">
        <w:rPr>
          <w:rFonts w:asciiTheme="minorHAnsi" w:eastAsiaTheme="minorHAnsi" w:hAnsiTheme="minorHAnsi" w:cs="Cambria"/>
          <w:szCs w:val="24"/>
        </w:rPr>
        <w:t>Homework due dates are found on the WebAssign site for the class.</w:t>
      </w:r>
    </w:p>
    <w:p w:rsidR="00E16CF1" w:rsidRPr="007316B0" w:rsidRDefault="00E16CF1" w:rsidP="00E16CF1">
      <w:pPr>
        <w:rPr>
          <w:rFonts w:asciiTheme="minorHAnsi" w:hAnsiTheme="minorHAnsi" w:cs="Arial"/>
          <w:sz w:val="22"/>
          <w:szCs w:val="22"/>
        </w:rPr>
      </w:pPr>
      <w:r w:rsidRPr="003379FE">
        <w:rPr>
          <w:rFonts w:asciiTheme="minorHAnsi" w:hAnsiTheme="minorHAnsi" w:cs="Arial"/>
          <w:sz w:val="22"/>
          <w:szCs w:val="22"/>
        </w:rPr>
        <w:t xml:space="preserve">  </w:t>
      </w:r>
    </w:p>
    <w:p w:rsidR="00E16CF1" w:rsidRPr="00922A86" w:rsidRDefault="00E16CF1" w:rsidP="00E16CF1">
      <w:pPr>
        <w:pStyle w:val="Default"/>
        <w:rPr>
          <w:rFonts w:ascii="Times New Roman" w:hAnsi="Times New Roman" w:cs="Times New Roman"/>
        </w:rPr>
      </w:pPr>
      <w:r w:rsidRPr="000C51A1">
        <w:rPr>
          <w:rFonts w:ascii="Times New Roman" w:hAnsi="Times New Roman" w:cs="Times New Roman"/>
        </w:rPr>
        <w:t xml:space="preserve"> </w:t>
      </w:r>
      <w:r>
        <w:rPr>
          <w:rFonts w:ascii="Times New Roman" w:hAnsi="Times New Roman" w:cs="Times New Roman"/>
        </w:rPr>
        <w:tab/>
      </w:r>
      <w:r w:rsidRPr="002067F3">
        <w:rPr>
          <w:b/>
          <w:u w:val="single"/>
        </w:rPr>
        <w:t>Note:</w:t>
      </w:r>
      <w:r w:rsidRPr="000C51A1">
        <w:t xml:space="preserve">  </w:t>
      </w:r>
      <w:r w:rsidRPr="00FE01F7">
        <w:rPr>
          <w:rFonts w:asciiTheme="minorHAnsi" w:hAnsiTheme="minorHAnsi"/>
        </w:rPr>
        <w:t xml:space="preserve">Any homework questions will be covered at the </w:t>
      </w:r>
      <w:r w:rsidRPr="00FE01F7">
        <w:rPr>
          <w:rFonts w:asciiTheme="minorHAnsi" w:hAnsiTheme="minorHAnsi"/>
          <w:u w:val="single"/>
        </w:rPr>
        <w:t>beginning of class</w:t>
      </w:r>
      <w:r w:rsidRPr="00FE01F7">
        <w:rPr>
          <w:rFonts w:asciiTheme="minorHAnsi" w:hAnsiTheme="minorHAnsi"/>
        </w:rPr>
        <w:t>.  You may not do homework</w:t>
      </w:r>
      <w:r w:rsidRPr="00D05DB4">
        <w:rPr>
          <w:rFonts w:ascii="Calibri" w:hAnsi="Calibri"/>
        </w:rPr>
        <w:t xml:space="preserve"> for another class</w:t>
      </w:r>
      <w:r>
        <w:rPr>
          <w:rFonts w:ascii="Calibri" w:hAnsi="Calibri"/>
        </w:rPr>
        <w:t xml:space="preserve"> while being in Math 180 class.</w:t>
      </w:r>
    </w:p>
    <w:p w:rsidR="00E16CF1" w:rsidRPr="00797622" w:rsidRDefault="00E16CF1" w:rsidP="00E16CF1">
      <w:pPr>
        <w:spacing w:line="276" w:lineRule="auto"/>
        <w:ind w:left="360"/>
      </w:pPr>
    </w:p>
    <w:p w:rsidR="00E16CF1" w:rsidRPr="00FE01F7" w:rsidRDefault="00E16CF1" w:rsidP="00E16CF1">
      <w:pPr>
        <w:pStyle w:val="Default"/>
        <w:rPr>
          <w:rFonts w:asciiTheme="minorHAnsi" w:hAnsiTheme="minorHAnsi"/>
        </w:rPr>
      </w:pPr>
      <w:r w:rsidRPr="00FC7395">
        <w:rPr>
          <w:b/>
          <w:sz w:val="22"/>
          <w:szCs w:val="22"/>
        </w:rPr>
        <w:t>*</w:t>
      </w:r>
      <w:r w:rsidRPr="00FE01F7">
        <w:rPr>
          <w:rFonts w:asciiTheme="minorHAnsi" w:hAnsiTheme="minorHAnsi"/>
          <w:b/>
          <w:sz w:val="28"/>
          <w:szCs w:val="28"/>
          <w:u w:val="single"/>
        </w:rPr>
        <w:t>Exams</w:t>
      </w:r>
      <w:r w:rsidRPr="00FC7395">
        <w:rPr>
          <w:b/>
          <w:sz w:val="22"/>
          <w:szCs w:val="22"/>
        </w:rPr>
        <w:t xml:space="preserve">: </w:t>
      </w:r>
      <w:r w:rsidRPr="00FC7395">
        <w:rPr>
          <w:sz w:val="22"/>
          <w:szCs w:val="22"/>
        </w:rPr>
        <w:t xml:space="preserve"> </w:t>
      </w:r>
      <w:r w:rsidRPr="00FE01F7">
        <w:rPr>
          <w:rFonts w:asciiTheme="minorHAnsi" w:hAnsiTheme="minorHAnsi"/>
        </w:rPr>
        <w:t xml:space="preserve">There will be four exams during the semester. Each exam is worth 100 points. You </w:t>
      </w:r>
      <w:r w:rsidRPr="00FE01F7">
        <w:rPr>
          <w:rFonts w:asciiTheme="minorHAnsi" w:hAnsiTheme="minorHAnsi"/>
          <w:b/>
          <w:bCs/>
        </w:rPr>
        <w:t xml:space="preserve">CAN NOT </w:t>
      </w:r>
      <w:r w:rsidRPr="00FE01F7">
        <w:rPr>
          <w:rFonts w:asciiTheme="minorHAnsi" w:hAnsiTheme="minorHAnsi"/>
        </w:rPr>
        <w:t>make-up a missed exam! However, in the event of an emergency, communicate with me immediately or preferable a few days before the exam to possibly arrange an appointment for you to take the exam. Students will have assigned seating during each exam, so for each exam day sit according to the instructor’s rule.</w:t>
      </w:r>
    </w:p>
    <w:p w:rsidR="002C6B19" w:rsidRDefault="00E16CF1" w:rsidP="00E16CF1">
      <w:pPr>
        <w:tabs>
          <w:tab w:val="left" w:pos="6480"/>
        </w:tabs>
        <w:spacing w:line="276" w:lineRule="auto"/>
        <w:ind w:right="90"/>
        <w:rPr>
          <w:rFonts w:eastAsia="Batang" w:cs="Arial"/>
          <w:sz w:val="22"/>
          <w:szCs w:val="22"/>
        </w:rPr>
      </w:pPr>
      <w:r w:rsidRPr="00DE785C">
        <w:rPr>
          <w:rFonts w:eastAsia="Batang" w:cs="Arial"/>
          <w:b/>
          <w:szCs w:val="24"/>
        </w:rPr>
        <w:t>Note</w:t>
      </w:r>
      <w:r>
        <w:rPr>
          <w:rFonts w:eastAsia="Batang" w:cs="Arial"/>
          <w:sz w:val="22"/>
          <w:szCs w:val="22"/>
        </w:rPr>
        <w:t>: y</w:t>
      </w:r>
      <w:r w:rsidRPr="00A94424">
        <w:rPr>
          <w:rFonts w:eastAsia="Batang" w:cs="Arial"/>
          <w:sz w:val="22"/>
          <w:szCs w:val="22"/>
        </w:rPr>
        <w:t xml:space="preserve">ou </w:t>
      </w:r>
      <w:r w:rsidRPr="006E2EE8">
        <w:rPr>
          <w:rFonts w:eastAsia="Batang" w:cs="Arial"/>
          <w:b/>
        </w:rPr>
        <w:t>may not</w:t>
      </w:r>
      <w:r w:rsidRPr="00A94424">
        <w:rPr>
          <w:rFonts w:eastAsia="Batang" w:cs="Arial"/>
          <w:sz w:val="22"/>
          <w:szCs w:val="22"/>
        </w:rPr>
        <w:t xml:space="preserve"> use your cell phone as a cal</w:t>
      </w:r>
      <w:r>
        <w:rPr>
          <w:rFonts w:eastAsia="Batang" w:cs="Arial"/>
          <w:sz w:val="22"/>
          <w:szCs w:val="22"/>
        </w:rPr>
        <w:t>culator on exams</w:t>
      </w:r>
      <w:r w:rsidRPr="00A94424">
        <w:rPr>
          <w:rFonts w:eastAsia="Batang" w:cs="Arial"/>
          <w:sz w:val="22"/>
          <w:szCs w:val="22"/>
        </w:rPr>
        <w:t>.</w:t>
      </w:r>
      <w:r>
        <w:rPr>
          <w:rFonts w:eastAsia="Batang" w:cs="Arial"/>
          <w:sz w:val="22"/>
          <w:szCs w:val="22"/>
        </w:rPr>
        <w:t xml:space="preserve"> </w:t>
      </w:r>
    </w:p>
    <w:p w:rsidR="002C6B19" w:rsidRPr="0010033A" w:rsidRDefault="002C6B19" w:rsidP="00E16CF1">
      <w:pPr>
        <w:tabs>
          <w:tab w:val="left" w:pos="6480"/>
        </w:tabs>
        <w:spacing w:line="276" w:lineRule="auto"/>
        <w:ind w:right="90"/>
        <w:rPr>
          <w:rFonts w:eastAsia="Batang" w:cs="Arial"/>
          <w:sz w:val="22"/>
          <w:szCs w:val="22"/>
        </w:rPr>
      </w:pPr>
    </w:p>
    <w:p w:rsidR="00E16CF1" w:rsidRDefault="00E16CF1" w:rsidP="00E16CF1">
      <w:pPr>
        <w:rPr>
          <w:rFonts w:asciiTheme="minorHAnsi" w:hAnsiTheme="minorHAnsi" w:cs="Arial"/>
          <w:b/>
          <w:sz w:val="26"/>
          <w:szCs w:val="26"/>
        </w:rPr>
      </w:pPr>
      <w:r w:rsidRPr="00554B31">
        <w:rPr>
          <w:b/>
          <w:sz w:val="22"/>
          <w:szCs w:val="22"/>
        </w:rPr>
        <w:t>*</w:t>
      </w:r>
      <w:r w:rsidRPr="00FE01F7">
        <w:rPr>
          <w:rFonts w:asciiTheme="minorHAnsi" w:hAnsiTheme="minorHAnsi" w:cs="Arial"/>
          <w:b/>
          <w:sz w:val="28"/>
          <w:szCs w:val="28"/>
          <w:u w:val="single"/>
        </w:rPr>
        <w:t>Quizzes:</w:t>
      </w:r>
    </w:p>
    <w:p w:rsidR="00E16CF1" w:rsidRPr="00FE01F7" w:rsidRDefault="00E16CF1" w:rsidP="00E16CF1">
      <w:pPr>
        <w:rPr>
          <w:rFonts w:asciiTheme="minorHAnsi" w:hAnsiTheme="minorHAnsi" w:cs="Arial"/>
          <w:szCs w:val="24"/>
        </w:rPr>
      </w:pPr>
      <w:r w:rsidRPr="00FE01F7">
        <w:rPr>
          <w:rFonts w:asciiTheme="minorHAnsi" w:hAnsiTheme="minorHAnsi" w:cs="Arial"/>
          <w:szCs w:val="24"/>
        </w:rPr>
        <w:t>Each week you may have a sh</w:t>
      </w:r>
      <w:r>
        <w:rPr>
          <w:rFonts w:asciiTheme="minorHAnsi" w:hAnsiTheme="minorHAnsi" w:cs="Arial"/>
          <w:szCs w:val="24"/>
        </w:rPr>
        <w:t xml:space="preserve">ort homework quiz via </w:t>
      </w:r>
      <w:proofErr w:type="spellStart"/>
      <w:r>
        <w:rPr>
          <w:rFonts w:asciiTheme="minorHAnsi" w:hAnsiTheme="minorHAnsi" w:cs="Arial"/>
          <w:szCs w:val="24"/>
        </w:rPr>
        <w:t>webassign</w:t>
      </w:r>
      <w:proofErr w:type="spellEnd"/>
      <w:r>
        <w:rPr>
          <w:rFonts w:asciiTheme="minorHAnsi" w:hAnsiTheme="minorHAnsi" w:cs="Arial"/>
          <w:szCs w:val="24"/>
        </w:rPr>
        <w:t>;</w:t>
      </w:r>
      <w:r w:rsidRPr="00A5073A">
        <w:rPr>
          <w:rFonts w:cs="Arial"/>
          <w:sz w:val="22"/>
          <w:szCs w:val="22"/>
        </w:rPr>
        <w:t xml:space="preserve"> </w:t>
      </w:r>
      <w:r>
        <w:rPr>
          <w:rFonts w:cs="Arial"/>
          <w:sz w:val="22"/>
          <w:szCs w:val="22"/>
        </w:rPr>
        <w:t xml:space="preserve">each </w:t>
      </w:r>
      <w:r w:rsidRPr="000B7CAD">
        <w:rPr>
          <w:rFonts w:cs="Arial"/>
          <w:sz w:val="22"/>
          <w:szCs w:val="22"/>
        </w:rPr>
        <w:t>w</w:t>
      </w:r>
      <w:r>
        <w:rPr>
          <w:rFonts w:cs="Arial"/>
          <w:sz w:val="22"/>
          <w:szCs w:val="22"/>
        </w:rPr>
        <w:t>ill open after class and is due by 11:59</w:t>
      </w:r>
      <w:r w:rsidRPr="000B7CAD">
        <w:rPr>
          <w:rFonts w:cs="Arial"/>
          <w:sz w:val="22"/>
          <w:szCs w:val="22"/>
        </w:rPr>
        <w:t xml:space="preserve"> pm on Sunday</w:t>
      </w:r>
      <w:r>
        <w:rPr>
          <w:rFonts w:cs="Arial"/>
          <w:sz w:val="22"/>
          <w:szCs w:val="22"/>
        </w:rPr>
        <w:t>.</w:t>
      </w:r>
      <w:r w:rsidRPr="00FE01F7">
        <w:rPr>
          <w:rFonts w:asciiTheme="minorHAnsi" w:hAnsiTheme="minorHAnsi" w:cs="Arial"/>
          <w:szCs w:val="24"/>
        </w:rPr>
        <w:t xml:space="preserve"> The quizzes will be open-book, open-notes. </w:t>
      </w:r>
      <w:r w:rsidRPr="00FE01F7">
        <w:rPr>
          <w:rFonts w:asciiTheme="minorHAnsi" w:hAnsiTheme="minorHAnsi" w:cs="Arial"/>
          <w:szCs w:val="24"/>
        </w:rPr>
        <w:lastRenderedPageBreak/>
        <w:t>The problems will be lifted DIRECTLY from the previous week’s assigned homework or similar. In addition, you may have short homework quizzes (</w:t>
      </w:r>
      <w:r w:rsidRPr="00FE01F7">
        <w:rPr>
          <w:rFonts w:asciiTheme="minorHAnsi" w:hAnsiTheme="minorHAnsi" w:cs="Arial"/>
          <w:b/>
          <w:szCs w:val="24"/>
        </w:rPr>
        <w:t>pop quiz</w:t>
      </w:r>
      <w:r w:rsidRPr="00FE01F7">
        <w:rPr>
          <w:rFonts w:asciiTheme="minorHAnsi" w:hAnsiTheme="minorHAnsi" w:cs="Arial"/>
          <w:szCs w:val="24"/>
        </w:rPr>
        <w:t>) in class at the beginning of class</w:t>
      </w:r>
      <w:r>
        <w:rPr>
          <w:rFonts w:asciiTheme="minorHAnsi" w:hAnsiTheme="minorHAnsi" w:cs="Arial"/>
          <w:szCs w:val="24"/>
        </w:rPr>
        <w:t xml:space="preserve"> from 10 – 10:10 am</w:t>
      </w:r>
      <w:r w:rsidRPr="00FE01F7">
        <w:rPr>
          <w:rFonts w:asciiTheme="minorHAnsi" w:hAnsiTheme="minorHAnsi" w:cs="Arial"/>
          <w:szCs w:val="24"/>
        </w:rPr>
        <w:t xml:space="preserve">. </w:t>
      </w:r>
      <w:r w:rsidRPr="000B7CAD">
        <w:rPr>
          <w:rFonts w:cs="Arial"/>
          <w:sz w:val="22"/>
          <w:szCs w:val="22"/>
        </w:rPr>
        <w:t>There are no e</w:t>
      </w:r>
      <w:r>
        <w:rPr>
          <w:rFonts w:cs="Arial"/>
          <w:sz w:val="22"/>
          <w:szCs w:val="22"/>
        </w:rPr>
        <w:t>xtension requests for online quizzes</w:t>
      </w:r>
      <w:r w:rsidRPr="003C781B">
        <w:rPr>
          <w:rFonts w:cs="Arial"/>
          <w:sz w:val="22"/>
          <w:szCs w:val="22"/>
        </w:rPr>
        <w:t xml:space="preserve"> but I</w:t>
      </w:r>
      <w:r w:rsidRPr="00FE01F7">
        <w:rPr>
          <w:rFonts w:asciiTheme="minorHAnsi" w:hAnsiTheme="minorHAnsi" w:cs="Arial"/>
          <w:szCs w:val="24"/>
        </w:rPr>
        <w:t xml:space="preserve"> will drop one of your lowest </w:t>
      </w:r>
      <w:r w:rsidRPr="00FE01F7">
        <w:rPr>
          <w:rStyle w:val="Emphasis"/>
          <w:rFonts w:asciiTheme="minorHAnsi" w:hAnsiTheme="minorHAnsi" w:cs="Arial"/>
          <w:szCs w:val="24"/>
        </w:rPr>
        <w:t>Quiz scores</w:t>
      </w:r>
      <w:r w:rsidRPr="00FE01F7">
        <w:rPr>
          <w:rFonts w:asciiTheme="minorHAnsi" w:hAnsiTheme="minorHAnsi" w:cs="Arial"/>
          <w:szCs w:val="24"/>
        </w:rPr>
        <w:t>. Each quiz is worth 10 points</w:t>
      </w:r>
    </w:p>
    <w:p w:rsidR="00E16CF1" w:rsidRDefault="00E16CF1" w:rsidP="00E16CF1">
      <w:pPr>
        <w:pStyle w:val="Default"/>
        <w:rPr>
          <w:b/>
          <w:sz w:val="22"/>
          <w:szCs w:val="22"/>
        </w:rPr>
      </w:pPr>
    </w:p>
    <w:p w:rsidR="00E16CF1" w:rsidRPr="00FE01F7" w:rsidRDefault="00E16CF1" w:rsidP="00E16CF1">
      <w:pPr>
        <w:pStyle w:val="Default"/>
        <w:rPr>
          <w:rFonts w:asciiTheme="minorHAnsi" w:hAnsiTheme="minorHAnsi"/>
          <w:sz w:val="26"/>
          <w:szCs w:val="26"/>
        </w:rPr>
      </w:pPr>
      <w:r>
        <w:rPr>
          <w:b/>
          <w:sz w:val="22"/>
          <w:szCs w:val="22"/>
        </w:rPr>
        <w:t>*</w:t>
      </w:r>
      <w:r w:rsidRPr="00FE01F7">
        <w:rPr>
          <w:rFonts w:asciiTheme="minorHAnsi" w:hAnsiTheme="minorHAnsi"/>
          <w:b/>
          <w:sz w:val="28"/>
          <w:szCs w:val="28"/>
          <w:u w:val="single"/>
        </w:rPr>
        <w:t>Group Work</w:t>
      </w:r>
      <w:r>
        <w:rPr>
          <w:rFonts w:asciiTheme="minorHAnsi" w:hAnsiTheme="minorHAnsi"/>
          <w:b/>
          <w:sz w:val="28"/>
          <w:szCs w:val="28"/>
          <w:u w:val="single"/>
        </w:rPr>
        <w:t xml:space="preserve"> </w:t>
      </w:r>
      <w:proofErr w:type="gramStart"/>
      <w:r>
        <w:rPr>
          <w:rFonts w:asciiTheme="minorHAnsi" w:hAnsiTheme="minorHAnsi"/>
          <w:b/>
          <w:sz w:val="28"/>
          <w:szCs w:val="28"/>
          <w:u w:val="single"/>
        </w:rPr>
        <w:t>[</w:t>
      </w:r>
      <w:r w:rsidRPr="00FE01F7">
        <w:rPr>
          <w:rFonts w:asciiTheme="minorHAnsi" w:hAnsiTheme="minorHAnsi"/>
          <w:b/>
          <w:sz w:val="28"/>
          <w:szCs w:val="28"/>
          <w:u w:val="single"/>
        </w:rPr>
        <w:t xml:space="preserve"> In</w:t>
      </w:r>
      <w:proofErr w:type="gramEnd"/>
      <w:r w:rsidRPr="00FE01F7">
        <w:rPr>
          <w:rFonts w:asciiTheme="minorHAnsi" w:hAnsiTheme="minorHAnsi"/>
          <w:b/>
          <w:sz w:val="28"/>
          <w:szCs w:val="28"/>
          <w:u w:val="single"/>
        </w:rPr>
        <w:t xml:space="preserve">-Class Activities,  </w:t>
      </w:r>
      <w:r>
        <w:rPr>
          <w:rFonts w:asciiTheme="minorHAnsi" w:hAnsiTheme="minorHAnsi"/>
          <w:b/>
          <w:sz w:val="28"/>
          <w:szCs w:val="28"/>
          <w:u w:val="single"/>
        </w:rPr>
        <w:t xml:space="preserve">Take-home </w:t>
      </w:r>
      <w:r w:rsidRPr="00FE01F7">
        <w:rPr>
          <w:rFonts w:asciiTheme="minorHAnsi" w:hAnsiTheme="minorHAnsi"/>
          <w:b/>
          <w:sz w:val="28"/>
          <w:szCs w:val="28"/>
          <w:u w:val="single"/>
        </w:rPr>
        <w:t>Assignments, and Projects</w:t>
      </w:r>
      <w:r>
        <w:rPr>
          <w:rFonts w:asciiTheme="minorHAnsi" w:hAnsiTheme="minorHAnsi"/>
          <w:b/>
          <w:sz w:val="28"/>
          <w:szCs w:val="28"/>
          <w:u w:val="single"/>
        </w:rPr>
        <w:t>]</w:t>
      </w:r>
      <w:r w:rsidRPr="00267986">
        <w:rPr>
          <w:b/>
          <w:sz w:val="22"/>
          <w:szCs w:val="22"/>
        </w:rPr>
        <w:t xml:space="preserve"> </w:t>
      </w:r>
      <w:r w:rsidRPr="00FE01F7">
        <w:rPr>
          <w:rFonts w:asciiTheme="minorHAnsi" w:hAnsiTheme="minorHAnsi"/>
          <w:sz w:val="26"/>
          <w:szCs w:val="26"/>
        </w:rPr>
        <w:t xml:space="preserve">Students are expected to solve problems and work together with other students in groups on some special assignments and class work activities. </w:t>
      </w:r>
    </w:p>
    <w:p w:rsidR="00E16CF1" w:rsidRPr="007B5240" w:rsidRDefault="00E16CF1" w:rsidP="00E16CF1">
      <w:pPr>
        <w:pStyle w:val="Default"/>
        <w:rPr>
          <w:rFonts w:asciiTheme="minorHAnsi" w:hAnsiTheme="minorHAnsi"/>
          <w:sz w:val="26"/>
          <w:szCs w:val="26"/>
        </w:rPr>
      </w:pPr>
      <w:r w:rsidRPr="00FE01F7">
        <w:rPr>
          <w:rFonts w:asciiTheme="minorHAnsi" w:hAnsiTheme="minorHAnsi"/>
          <w:sz w:val="26"/>
          <w:szCs w:val="26"/>
        </w:rPr>
        <w:t xml:space="preserve">There will be two </w:t>
      </w:r>
      <w:r>
        <w:rPr>
          <w:rFonts w:asciiTheme="minorHAnsi" w:hAnsiTheme="minorHAnsi"/>
          <w:sz w:val="26"/>
          <w:szCs w:val="26"/>
        </w:rPr>
        <w:t xml:space="preserve">take-home </w:t>
      </w:r>
      <w:r w:rsidRPr="00FE01F7">
        <w:rPr>
          <w:rFonts w:asciiTheme="minorHAnsi" w:hAnsiTheme="minorHAnsi"/>
          <w:sz w:val="26"/>
          <w:szCs w:val="26"/>
        </w:rPr>
        <w:t>assignments durin</w:t>
      </w:r>
      <w:r>
        <w:rPr>
          <w:rFonts w:asciiTheme="minorHAnsi" w:hAnsiTheme="minorHAnsi"/>
          <w:sz w:val="26"/>
          <w:szCs w:val="26"/>
        </w:rPr>
        <w:t>g the course of the semester</w:t>
      </w:r>
      <w:r w:rsidRPr="00FE01F7">
        <w:rPr>
          <w:rFonts w:asciiTheme="minorHAnsi" w:hAnsiTheme="minorHAnsi"/>
          <w:sz w:val="26"/>
          <w:szCs w:val="26"/>
        </w:rPr>
        <w:t xml:space="preserve"> which you will have to complete by yourself or with a partner (each student submits their own assignment). Each group work is worth 10 points.</w:t>
      </w:r>
    </w:p>
    <w:p w:rsidR="00E16CF1" w:rsidRDefault="00E16CF1" w:rsidP="00E16CF1">
      <w:pPr>
        <w:rPr>
          <w:rFonts w:cs="Arial"/>
          <w:b/>
          <w:bCs/>
          <w:sz w:val="22"/>
          <w:szCs w:val="22"/>
        </w:rPr>
      </w:pPr>
    </w:p>
    <w:p w:rsidR="00E16CF1" w:rsidRPr="00267986" w:rsidRDefault="00E16CF1" w:rsidP="00E16CF1">
      <w:pPr>
        <w:rPr>
          <w:rFonts w:cs="Arial"/>
          <w:sz w:val="22"/>
          <w:szCs w:val="22"/>
        </w:rPr>
      </w:pPr>
      <w:r>
        <w:rPr>
          <w:rFonts w:cs="Arial"/>
          <w:b/>
          <w:bCs/>
          <w:sz w:val="22"/>
          <w:szCs w:val="22"/>
        </w:rPr>
        <w:t>*</w:t>
      </w:r>
      <w:r w:rsidRPr="00FE01F7">
        <w:rPr>
          <w:rFonts w:asciiTheme="minorHAnsi" w:hAnsiTheme="minorHAnsi" w:cs="Arial"/>
          <w:b/>
          <w:bCs/>
          <w:sz w:val="28"/>
          <w:szCs w:val="28"/>
          <w:u w:val="single"/>
        </w:rPr>
        <w:t>Final Exam:</w:t>
      </w:r>
      <w:r w:rsidRPr="00FE01F7">
        <w:rPr>
          <w:rFonts w:asciiTheme="minorHAnsi" w:hAnsiTheme="minorHAnsi" w:cs="Arial"/>
          <w:sz w:val="28"/>
          <w:szCs w:val="28"/>
          <w:u w:val="single"/>
        </w:rPr>
        <w:tab/>
      </w:r>
    </w:p>
    <w:p w:rsidR="00E16CF1" w:rsidRPr="00FE01F7" w:rsidRDefault="00E16CF1" w:rsidP="00E16CF1">
      <w:pPr>
        <w:spacing w:line="276" w:lineRule="auto"/>
        <w:rPr>
          <w:rFonts w:asciiTheme="minorHAnsi" w:hAnsiTheme="minorHAnsi" w:cs="Arial"/>
          <w:sz w:val="26"/>
          <w:szCs w:val="26"/>
        </w:rPr>
      </w:pPr>
      <w:r w:rsidRPr="00FE01F7">
        <w:rPr>
          <w:rFonts w:asciiTheme="minorHAnsi" w:eastAsia="Batang" w:hAnsiTheme="minorHAnsi" w:cs="Arial"/>
          <w:sz w:val="26"/>
          <w:szCs w:val="26"/>
        </w:rPr>
        <w:t xml:space="preserve">There will be a comprehensive final.  You are not allowed to drop the final exam. </w:t>
      </w:r>
      <w:r w:rsidRPr="00FE01F7">
        <w:rPr>
          <w:rFonts w:asciiTheme="minorHAnsi" w:hAnsiTheme="minorHAnsi" w:cs="Arial"/>
          <w:sz w:val="26"/>
          <w:szCs w:val="26"/>
        </w:rPr>
        <w:t xml:space="preserve"> </w:t>
      </w:r>
    </w:p>
    <w:p w:rsidR="00E16CF1" w:rsidRPr="00EB26FF" w:rsidRDefault="00E16CF1" w:rsidP="00E16CF1">
      <w:pPr>
        <w:rPr>
          <w:rFonts w:asciiTheme="minorHAnsi" w:hAnsiTheme="minorHAnsi" w:cs="Arial"/>
          <w:b/>
          <w:sz w:val="22"/>
          <w:szCs w:val="22"/>
        </w:rPr>
      </w:pPr>
      <w:r w:rsidRPr="00FE01F7">
        <w:rPr>
          <w:rFonts w:asciiTheme="minorHAnsi" w:hAnsiTheme="minorHAnsi" w:cs="Arial"/>
          <w:b/>
          <w:i/>
          <w:sz w:val="26"/>
          <w:szCs w:val="26"/>
        </w:rPr>
        <w:t>Final Exam:</w:t>
      </w:r>
      <w:r>
        <w:rPr>
          <w:rFonts w:asciiTheme="minorHAnsi" w:hAnsiTheme="minorHAnsi" w:cs="Arial"/>
          <w:b/>
          <w:i/>
          <w:sz w:val="26"/>
          <w:szCs w:val="26"/>
        </w:rPr>
        <w:t xml:space="preserve"> </w:t>
      </w:r>
      <w:r>
        <w:rPr>
          <w:b/>
          <w:bCs/>
          <w:sz w:val="23"/>
          <w:szCs w:val="23"/>
        </w:rPr>
        <w:t>Tu</w:t>
      </w:r>
      <w:r w:rsidR="00921DA7">
        <w:rPr>
          <w:b/>
          <w:bCs/>
          <w:sz w:val="23"/>
          <w:szCs w:val="23"/>
        </w:rPr>
        <w:t>e</w:t>
      </w:r>
      <w:r>
        <w:rPr>
          <w:b/>
          <w:bCs/>
          <w:sz w:val="23"/>
          <w:szCs w:val="23"/>
        </w:rPr>
        <w:t xml:space="preserve">sday, </w:t>
      </w:r>
      <w:r w:rsidR="00921DA7">
        <w:rPr>
          <w:b/>
          <w:bCs/>
          <w:sz w:val="23"/>
          <w:szCs w:val="23"/>
        </w:rPr>
        <w:t>May</w:t>
      </w:r>
      <w:r>
        <w:rPr>
          <w:b/>
          <w:bCs/>
          <w:sz w:val="23"/>
          <w:szCs w:val="23"/>
        </w:rPr>
        <w:t xml:space="preserve"> </w:t>
      </w:r>
      <w:r w:rsidR="00921DA7">
        <w:rPr>
          <w:b/>
          <w:bCs/>
          <w:sz w:val="23"/>
          <w:szCs w:val="23"/>
        </w:rPr>
        <w:t>29</w:t>
      </w:r>
      <w:r w:rsidRPr="001C1FF7">
        <w:rPr>
          <w:b/>
          <w:bCs/>
          <w:sz w:val="23"/>
          <w:szCs w:val="23"/>
          <w:vertAlign w:val="superscript"/>
        </w:rPr>
        <w:t>t</w:t>
      </w:r>
      <w:r>
        <w:rPr>
          <w:b/>
          <w:bCs/>
          <w:sz w:val="23"/>
          <w:szCs w:val="23"/>
          <w:vertAlign w:val="superscript"/>
        </w:rPr>
        <w:t xml:space="preserve">h </w:t>
      </w:r>
      <w:r>
        <w:rPr>
          <w:b/>
          <w:bCs/>
          <w:sz w:val="23"/>
          <w:szCs w:val="23"/>
        </w:rPr>
        <w:t xml:space="preserve">from </w:t>
      </w:r>
      <w:r w:rsidR="00921DA7">
        <w:rPr>
          <w:b/>
          <w:bCs/>
          <w:sz w:val="23"/>
          <w:szCs w:val="23"/>
        </w:rPr>
        <w:t>2:15 pm – 4:15 pm</w:t>
      </w:r>
    </w:p>
    <w:p w:rsidR="00E16CF1" w:rsidRPr="00FE01F7" w:rsidRDefault="00E16CF1" w:rsidP="00E16CF1">
      <w:pPr>
        <w:rPr>
          <w:rFonts w:asciiTheme="minorHAnsi" w:hAnsiTheme="minorHAnsi" w:cs="Arial"/>
          <w:b/>
          <w:i/>
          <w:sz w:val="26"/>
          <w:szCs w:val="26"/>
        </w:rPr>
      </w:pPr>
    </w:p>
    <w:p w:rsidR="00E16CF1" w:rsidRPr="008523F7" w:rsidRDefault="00E16CF1" w:rsidP="00E16CF1">
      <w:pPr>
        <w:rPr>
          <w:rFonts w:asciiTheme="minorHAnsi" w:hAnsiTheme="minorHAnsi"/>
          <w:b/>
          <w:sz w:val="28"/>
          <w:szCs w:val="28"/>
          <w:u w:val="single"/>
        </w:rPr>
      </w:pPr>
      <w:r w:rsidRPr="008523F7">
        <w:rPr>
          <w:rFonts w:asciiTheme="minorHAnsi" w:hAnsiTheme="minorHAnsi"/>
          <w:b/>
          <w:sz w:val="28"/>
          <w:szCs w:val="28"/>
          <w:u w:val="single"/>
        </w:rPr>
        <w:t>Grading Weights &amp; Policy:</w:t>
      </w:r>
    </w:p>
    <w:p w:rsidR="00E16CF1" w:rsidRPr="0020286F" w:rsidRDefault="00E16CF1" w:rsidP="00E16CF1">
      <w:pPr>
        <w:spacing w:line="276" w:lineRule="auto"/>
        <w:rPr>
          <w:rFonts w:cs="Arial"/>
          <w:sz w:val="22"/>
          <w:szCs w:val="22"/>
        </w:rPr>
      </w:pPr>
      <w:r w:rsidRPr="0020286F">
        <w:rPr>
          <w:rFonts w:cs="Arial"/>
          <w:sz w:val="22"/>
          <w:szCs w:val="22"/>
        </w:rPr>
        <w:t>Your final grade will be based on:</w:t>
      </w:r>
    </w:p>
    <w:p w:rsidR="00E16CF1" w:rsidRPr="008523F7" w:rsidRDefault="00E16CF1" w:rsidP="00E16CF1">
      <w:pPr>
        <w:numPr>
          <w:ilvl w:val="0"/>
          <w:numId w:val="2"/>
        </w:numPr>
        <w:spacing w:line="276" w:lineRule="auto"/>
        <w:rPr>
          <w:rFonts w:cs="Arial"/>
          <w:sz w:val="22"/>
          <w:szCs w:val="22"/>
        </w:rPr>
      </w:pPr>
      <w:r>
        <w:rPr>
          <w:rFonts w:cs="Arial"/>
          <w:sz w:val="22"/>
          <w:szCs w:val="22"/>
        </w:rPr>
        <w:t>HOMEWORK                                                                      15%</w:t>
      </w:r>
      <w:r w:rsidRPr="0020286F">
        <w:rPr>
          <w:sz w:val="22"/>
          <w:szCs w:val="22"/>
        </w:rPr>
        <w:t xml:space="preserve"> </w:t>
      </w:r>
    </w:p>
    <w:p w:rsidR="00E16CF1" w:rsidRPr="004D717B" w:rsidRDefault="00E16CF1" w:rsidP="00E16CF1">
      <w:pPr>
        <w:numPr>
          <w:ilvl w:val="0"/>
          <w:numId w:val="2"/>
        </w:numPr>
        <w:spacing w:line="276" w:lineRule="auto"/>
        <w:rPr>
          <w:rFonts w:cs="Arial"/>
          <w:sz w:val="22"/>
          <w:szCs w:val="22"/>
        </w:rPr>
      </w:pPr>
      <w:r>
        <w:rPr>
          <w:rFonts w:cs="Arial"/>
          <w:sz w:val="22"/>
          <w:szCs w:val="22"/>
        </w:rPr>
        <w:t xml:space="preserve">EXAMS                                                     </w:t>
      </w:r>
      <w:r>
        <w:rPr>
          <w:sz w:val="22"/>
          <w:szCs w:val="22"/>
        </w:rPr>
        <w:t xml:space="preserve">                           40%</w:t>
      </w:r>
    </w:p>
    <w:p w:rsidR="00E16CF1" w:rsidRPr="008523F7" w:rsidRDefault="00E16CF1" w:rsidP="00E16CF1">
      <w:pPr>
        <w:numPr>
          <w:ilvl w:val="0"/>
          <w:numId w:val="2"/>
        </w:numPr>
        <w:spacing w:line="276" w:lineRule="auto"/>
        <w:rPr>
          <w:rFonts w:cs="Arial"/>
          <w:sz w:val="22"/>
          <w:szCs w:val="22"/>
        </w:rPr>
      </w:pPr>
      <w:r>
        <w:rPr>
          <w:rFonts w:cs="Arial"/>
          <w:sz w:val="22"/>
          <w:szCs w:val="22"/>
        </w:rPr>
        <w:t>QUIZZES</w:t>
      </w:r>
      <w:r w:rsidRPr="00A66648">
        <w:rPr>
          <w:rFonts w:cs="Arial"/>
          <w:sz w:val="22"/>
          <w:szCs w:val="22"/>
        </w:rPr>
        <w:tab/>
      </w:r>
      <w:r w:rsidRPr="00A66648">
        <w:rPr>
          <w:rFonts w:cs="Arial"/>
          <w:sz w:val="22"/>
          <w:szCs w:val="22"/>
        </w:rPr>
        <w:tab/>
        <w:t xml:space="preserve">                                </w:t>
      </w:r>
      <w:r>
        <w:rPr>
          <w:rFonts w:cs="Arial"/>
          <w:sz w:val="22"/>
          <w:szCs w:val="22"/>
        </w:rPr>
        <w:t xml:space="preserve">             </w:t>
      </w:r>
      <w:r w:rsidRPr="00A66648">
        <w:rPr>
          <w:rFonts w:cs="Arial"/>
          <w:sz w:val="22"/>
          <w:szCs w:val="22"/>
        </w:rPr>
        <w:t xml:space="preserve">               </w:t>
      </w:r>
      <w:r>
        <w:rPr>
          <w:rFonts w:cs="Arial"/>
          <w:sz w:val="22"/>
          <w:szCs w:val="22"/>
        </w:rPr>
        <w:t xml:space="preserve">   </w:t>
      </w:r>
      <w:r w:rsidRPr="00A66648">
        <w:rPr>
          <w:rFonts w:cs="Arial"/>
          <w:sz w:val="22"/>
          <w:szCs w:val="22"/>
        </w:rPr>
        <w:t>1</w:t>
      </w:r>
      <w:r>
        <w:rPr>
          <w:rFonts w:cs="Arial"/>
          <w:sz w:val="22"/>
          <w:szCs w:val="22"/>
        </w:rPr>
        <w:t>5</w:t>
      </w:r>
      <w:r w:rsidRPr="00A66648">
        <w:rPr>
          <w:rFonts w:cs="Arial"/>
          <w:sz w:val="22"/>
          <w:szCs w:val="22"/>
        </w:rPr>
        <w:t>%</w:t>
      </w:r>
    </w:p>
    <w:p w:rsidR="00E16CF1" w:rsidRPr="000503D3" w:rsidRDefault="00E16CF1" w:rsidP="00E16CF1">
      <w:pPr>
        <w:numPr>
          <w:ilvl w:val="0"/>
          <w:numId w:val="2"/>
        </w:numPr>
        <w:spacing w:line="276" w:lineRule="auto"/>
        <w:rPr>
          <w:rFonts w:cs="Arial"/>
          <w:sz w:val="22"/>
          <w:szCs w:val="22"/>
        </w:rPr>
      </w:pPr>
      <w:r>
        <w:rPr>
          <w:rFonts w:cs="Arial"/>
          <w:sz w:val="22"/>
          <w:szCs w:val="22"/>
        </w:rPr>
        <w:t xml:space="preserve">GROUP </w:t>
      </w:r>
      <w:r w:rsidRPr="000503D3">
        <w:rPr>
          <w:rFonts w:cs="Arial"/>
          <w:sz w:val="22"/>
          <w:szCs w:val="22"/>
        </w:rPr>
        <w:t xml:space="preserve">WORK                                                              </w:t>
      </w:r>
      <w:r>
        <w:rPr>
          <w:rFonts w:cs="Arial"/>
          <w:sz w:val="22"/>
          <w:szCs w:val="22"/>
        </w:rPr>
        <w:t xml:space="preserve">     </w:t>
      </w:r>
      <w:r w:rsidRPr="000503D3">
        <w:rPr>
          <w:sz w:val="22"/>
          <w:szCs w:val="22"/>
        </w:rPr>
        <w:t>1</w:t>
      </w:r>
      <w:r>
        <w:rPr>
          <w:sz w:val="22"/>
          <w:szCs w:val="22"/>
        </w:rPr>
        <w:t>0</w:t>
      </w:r>
      <w:r w:rsidRPr="000503D3">
        <w:rPr>
          <w:sz w:val="22"/>
          <w:szCs w:val="22"/>
        </w:rPr>
        <w:t>%</w:t>
      </w:r>
    </w:p>
    <w:p w:rsidR="00E16CF1" w:rsidRDefault="00E16CF1" w:rsidP="00E16CF1">
      <w:pPr>
        <w:numPr>
          <w:ilvl w:val="0"/>
          <w:numId w:val="2"/>
        </w:numPr>
        <w:spacing w:line="276" w:lineRule="auto"/>
      </w:pPr>
      <w:r w:rsidRPr="0020286F">
        <w:rPr>
          <w:sz w:val="22"/>
          <w:szCs w:val="22"/>
        </w:rPr>
        <w:t>FINAL</w:t>
      </w:r>
      <w:r w:rsidRPr="0020286F">
        <w:rPr>
          <w:sz w:val="22"/>
          <w:szCs w:val="22"/>
        </w:rPr>
        <w:tab/>
      </w:r>
      <w:r w:rsidRPr="000C51A1">
        <w:tab/>
      </w:r>
      <w:r w:rsidRPr="000C51A1">
        <w:tab/>
      </w:r>
      <w:r>
        <w:t xml:space="preserve">                                               </w:t>
      </w:r>
      <w:r w:rsidRPr="000C51A1">
        <w:t>20%</w:t>
      </w:r>
    </w:p>
    <w:p w:rsidR="00E16CF1" w:rsidRDefault="00E16CF1" w:rsidP="00E16CF1">
      <w:pPr>
        <w:spacing w:line="276" w:lineRule="auto"/>
        <w:ind w:left="1080"/>
      </w:pPr>
    </w:p>
    <w:p w:rsidR="00E16CF1" w:rsidRDefault="00E16CF1" w:rsidP="00E16CF1">
      <w:pPr>
        <w:rPr>
          <w:b/>
        </w:rPr>
      </w:pPr>
      <w:r>
        <w:rPr>
          <w:b/>
        </w:rPr>
        <w:t xml:space="preserve">A:  90 – 100%     </w:t>
      </w:r>
      <w:r w:rsidRPr="006862CF">
        <w:rPr>
          <w:b/>
        </w:rPr>
        <w:t>B:  80-89</w:t>
      </w:r>
      <w:r>
        <w:rPr>
          <w:b/>
        </w:rPr>
        <w:t xml:space="preserve">.9%    </w:t>
      </w:r>
      <w:r w:rsidRPr="006862CF">
        <w:rPr>
          <w:b/>
        </w:rPr>
        <w:t>C:  70-79</w:t>
      </w:r>
      <w:r>
        <w:rPr>
          <w:b/>
        </w:rPr>
        <w:t xml:space="preserve">.9%    D:  60-69.9%    </w:t>
      </w:r>
      <w:r w:rsidRPr="006862CF">
        <w:rPr>
          <w:b/>
        </w:rPr>
        <w:t>F:  below 60%</w:t>
      </w:r>
    </w:p>
    <w:p w:rsidR="00E16CF1" w:rsidRPr="006062EA" w:rsidRDefault="00E16CF1" w:rsidP="00E16CF1">
      <w:pPr>
        <w:tabs>
          <w:tab w:val="left" w:pos="-720"/>
        </w:tabs>
        <w:suppressAutoHyphens/>
        <w:rPr>
          <w:szCs w:val="24"/>
        </w:rPr>
      </w:pPr>
    </w:p>
    <w:p w:rsidR="00DE785C" w:rsidRDefault="00E16CF1" w:rsidP="008C2DE3">
      <w:pPr>
        <w:spacing w:line="252" w:lineRule="auto"/>
        <w:ind w:left="360" w:hanging="360"/>
        <w:rPr>
          <w:rFonts w:asciiTheme="minorHAnsi" w:hAnsiTheme="minorHAnsi" w:cstheme="minorHAnsi"/>
          <w:b/>
          <w:bCs/>
          <w:sz w:val="28"/>
          <w:szCs w:val="28"/>
          <w:u w:val="single"/>
        </w:rPr>
      </w:pPr>
      <w:r w:rsidRPr="008523F7">
        <w:rPr>
          <w:rFonts w:asciiTheme="minorHAnsi" w:hAnsiTheme="minorHAnsi" w:cstheme="minorHAnsi"/>
          <w:b/>
          <w:bCs/>
          <w:sz w:val="28"/>
          <w:szCs w:val="28"/>
          <w:u w:val="single"/>
        </w:rPr>
        <w:t>Student Learning Outcomes:</w:t>
      </w:r>
      <w:r w:rsidR="008C2DE3">
        <w:rPr>
          <w:rFonts w:asciiTheme="minorHAnsi" w:hAnsiTheme="minorHAnsi" w:cstheme="minorHAnsi"/>
          <w:b/>
          <w:bCs/>
          <w:sz w:val="28"/>
          <w:szCs w:val="28"/>
          <w:u w:val="single"/>
        </w:rPr>
        <w:t xml:space="preserve"> </w:t>
      </w:r>
    </w:p>
    <w:p w:rsidR="00E16CF1" w:rsidRPr="008C2DE3" w:rsidRDefault="00E16CF1" w:rsidP="008C2DE3">
      <w:pPr>
        <w:spacing w:line="252" w:lineRule="auto"/>
        <w:ind w:left="360" w:hanging="360"/>
        <w:rPr>
          <w:rFonts w:asciiTheme="minorHAnsi" w:hAnsiTheme="minorHAnsi" w:cstheme="minorHAnsi"/>
          <w:b/>
          <w:bCs/>
          <w:sz w:val="28"/>
          <w:szCs w:val="28"/>
          <w:u w:val="single"/>
        </w:rPr>
      </w:pPr>
      <w:r w:rsidRPr="00B81B54">
        <w:rPr>
          <w:rFonts w:ascii="Calibri" w:hAnsi="Calibri" w:cs="Calibri"/>
          <w:sz w:val="22"/>
          <w:szCs w:val="22"/>
        </w:rPr>
        <w:t>Upon successful completion of this course, students will be able to:</w:t>
      </w:r>
    </w:p>
    <w:p w:rsidR="00E16CF1" w:rsidRPr="00B81B54" w:rsidRDefault="00E16CF1" w:rsidP="00E16CF1">
      <w:pPr>
        <w:suppressAutoHyphens/>
        <w:spacing w:line="216" w:lineRule="auto"/>
        <w:rPr>
          <w:rFonts w:ascii="Calibri" w:hAnsi="Calibri" w:cs="Calibri"/>
          <w:sz w:val="22"/>
          <w:szCs w:val="22"/>
        </w:rPr>
      </w:pPr>
    </w:p>
    <w:p w:rsidR="00E16CF1" w:rsidRPr="00B81B54" w:rsidRDefault="00E16CF1" w:rsidP="00E16CF1">
      <w:pPr>
        <w:pStyle w:val="ListParagraph"/>
        <w:widowControl w:val="0"/>
        <w:numPr>
          <w:ilvl w:val="0"/>
          <w:numId w:val="4"/>
        </w:numPr>
        <w:autoSpaceDE w:val="0"/>
        <w:autoSpaceDN w:val="0"/>
        <w:adjustRightInd w:val="0"/>
        <w:ind w:left="360"/>
        <w:rPr>
          <w:rFonts w:ascii="Calibri" w:hAnsi="Calibri" w:cs="Arial"/>
          <w:color w:val="000000"/>
          <w:sz w:val="22"/>
          <w:szCs w:val="22"/>
        </w:rPr>
      </w:pPr>
      <w:r w:rsidRPr="00B81B54">
        <w:rPr>
          <w:rFonts w:ascii="Calibri" w:hAnsi="Calibri" w:cs="Arial"/>
          <w:color w:val="000000"/>
          <w:sz w:val="22"/>
          <w:szCs w:val="22"/>
        </w:rPr>
        <w:t>Compute the limit of a function at a real number.</w:t>
      </w:r>
    </w:p>
    <w:p w:rsidR="00E16CF1" w:rsidRPr="00B81B54" w:rsidRDefault="00E16CF1" w:rsidP="00E16CF1">
      <w:pPr>
        <w:pStyle w:val="ListParagraph"/>
        <w:widowControl w:val="0"/>
        <w:numPr>
          <w:ilvl w:val="0"/>
          <w:numId w:val="4"/>
        </w:numPr>
        <w:autoSpaceDE w:val="0"/>
        <w:autoSpaceDN w:val="0"/>
        <w:adjustRightInd w:val="0"/>
        <w:ind w:left="360"/>
        <w:rPr>
          <w:rFonts w:ascii="Calibri" w:hAnsi="Calibri" w:cs="Arial"/>
          <w:color w:val="000000"/>
          <w:sz w:val="22"/>
          <w:szCs w:val="22"/>
        </w:rPr>
      </w:pPr>
      <w:r w:rsidRPr="00B81B54">
        <w:rPr>
          <w:rFonts w:ascii="Calibri" w:hAnsi="Calibri" w:cs="Arial"/>
          <w:color w:val="000000"/>
          <w:sz w:val="22"/>
          <w:szCs w:val="22"/>
        </w:rPr>
        <w:t>Determine if a function is continuous at a real number.</w:t>
      </w:r>
    </w:p>
    <w:p w:rsidR="00E16CF1" w:rsidRPr="00B81B54" w:rsidRDefault="00E16CF1" w:rsidP="00E16CF1">
      <w:pPr>
        <w:pStyle w:val="ListParagraph"/>
        <w:widowControl w:val="0"/>
        <w:numPr>
          <w:ilvl w:val="0"/>
          <w:numId w:val="4"/>
        </w:numPr>
        <w:autoSpaceDE w:val="0"/>
        <w:autoSpaceDN w:val="0"/>
        <w:adjustRightInd w:val="0"/>
        <w:ind w:left="360"/>
        <w:rPr>
          <w:rFonts w:ascii="Calibri" w:hAnsi="Calibri" w:cs="Arial"/>
          <w:color w:val="000000"/>
          <w:sz w:val="22"/>
          <w:szCs w:val="22"/>
        </w:rPr>
      </w:pPr>
      <w:r w:rsidRPr="00B81B54">
        <w:rPr>
          <w:rFonts w:ascii="Calibri" w:hAnsi="Calibri" w:cs="Arial"/>
          <w:color w:val="000000"/>
          <w:sz w:val="22"/>
          <w:szCs w:val="22"/>
        </w:rPr>
        <w:t>Find the derivative of a function as a limit.</w:t>
      </w:r>
    </w:p>
    <w:p w:rsidR="00E16CF1" w:rsidRPr="00B81B54" w:rsidRDefault="00E16CF1" w:rsidP="00E16CF1">
      <w:pPr>
        <w:pStyle w:val="ListParagraph"/>
        <w:widowControl w:val="0"/>
        <w:numPr>
          <w:ilvl w:val="0"/>
          <w:numId w:val="4"/>
        </w:numPr>
        <w:autoSpaceDE w:val="0"/>
        <w:autoSpaceDN w:val="0"/>
        <w:adjustRightInd w:val="0"/>
        <w:ind w:left="360"/>
        <w:rPr>
          <w:rFonts w:ascii="Calibri" w:hAnsi="Calibri" w:cs="Arial"/>
          <w:color w:val="000000"/>
          <w:sz w:val="22"/>
          <w:szCs w:val="22"/>
        </w:rPr>
      </w:pPr>
      <w:r w:rsidRPr="00B81B54">
        <w:rPr>
          <w:rFonts w:ascii="Calibri" w:hAnsi="Calibri" w:cs="Arial"/>
          <w:color w:val="000000"/>
          <w:sz w:val="22"/>
          <w:szCs w:val="22"/>
        </w:rPr>
        <w:t>Find the equation of a tangent line to a function.</w:t>
      </w:r>
    </w:p>
    <w:p w:rsidR="00E16CF1" w:rsidRPr="00B81B54" w:rsidRDefault="00E16CF1" w:rsidP="00E16CF1">
      <w:pPr>
        <w:pStyle w:val="ListParagraph"/>
        <w:widowControl w:val="0"/>
        <w:numPr>
          <w:ilvl w:val="0"/>
          <w:numId w:val="4"/>
        </w:numPr>
        <w:autoSpaceDE w:val="0"/>
        <w:autoSpaceDN w:val="0"/>
        <w:adjustRightInd w:val="0"/>
        <w:ind w:left="360"/>
        <w:rPr>
          <w:rFonts w:ascii="Calibri" w:hAnsi="Calibri" w:cs="Arial"/>
          <w:color w:val="000000"/>
          <w:sz w:val="22"/>
          <w:szCs w:val="22"/>
        </w:rPr>
      </w:pPr>
      <w:r w:rsidRPr="00B81B54">
        <w:rPr>
          <w:rFonts w:ascii="Calibri" w:hAnsi="Calibri" w:cs="Arial"/>
          <w:color w:val="000000"/>
          <w:sz w:val="22"/>
          <w:szCs w:val="22"/>
        </w:rPr>
        <w:t>Compute derivatives including implicit differentiation.</w:t>
      </w:r>
    </w:p>
    <w:p w:rsidR="00E16CF1" w:rsidRPr="00B81B54" w:rsidRDefault="00E16CF1" w:rsidP="00E16CF1">
      <w:pPr>
        <w:pStyle w:val="ListParagraph"/>
        <w:widowControl w:val="0"/>
        <w:numPr>
          <w:ilvl w:val="0"/>
          <w:numId w:val="4"/>
        </w:numPr>
        <w:autoSpaceDE w:val="0"/>
        <w:autoSpaceDN w:val="0"/>
        <w:adjustRightInd w:val="0"/>
        <w:ind w:left="360"/>
        <w:rPr>
          <w:rFonts w:ascii="Calibri" w:hAnsi="Calibri" w:cs="Arial"/>
          <w:color w:val="000000"/>
          <w:sz w:val="22"/>
          <w:szCs w:val="22"/>
        </w:rPr>
      </w:pPr>
      <w:r w:rsidRPr="00B81B54">
        <w:rPr>
          <w:rFonts w:ascii="Calibri" w:hAnsi="Calibri" w:cs="Arial"/>
          <w:color w:val="000000"/>
          <w:sz w:val="22"/>
          <w:szCs w:val="22"/>
        </w:rPr>
        <w:t>Use differentiation to solve applications such as related rate problems and optimization problems.</w:t>
      </w:r>
    </w:p>
    <w:p w:rsidR="00E16CF1" w:rsidRPr="00B81B54" w:rsidRDefault="00E16CF1" w:rsidP="00E16CF1">
      <w:pPr>
        <w:pStyle w:val="ListParagraph"/>
        <w:widowControl w:val="0"/>
        <w:numPr>
          <w:ilvl w:val="0"/>
          <w:numId w:val="4"/>
        </w:numPr>
        <w:autoSpaceDE w:val="0"/>
        <w:autoSpaceDN w:val="0"/>
        <w:adjustRightInd w:val="0"/>
        <w:ind w:left="360"/>
        <w:rPr>
          <w:rFonts w:ascii="Calibri" w:hAnsi="Calibri" w:cs="Arial"/>
          <w:color w:val="000000"/>
          <w:sz w:val="22"/>
          <w:szCs w:val="22"/>
        </w:rPr>
      </w:pPr>
      <w:r w:rsidRPr="00B81B54">
        <w:rPr>
          <w:rFonts w:ascii="Calibri" w:hAnsi="Calibri" w:cs="Arial"/>
          <w:color w:val="000000"/>
          <w:sz w:val="22"/>
          <w:szCs w:val="22"/>
        </w:rPr>
        <w:t>Graph functions using methods of calculus.</w:t>
      </w:r>
    </w:p>
    <w:p w:rsidR="00E16CF1" w:rsidRPr="00B81B54" w:rsidRDefault="00E16CF1" w:rsidP="00E16CF1">
      <w:pPr>
        <w:pStyle w:val="ListParagraph"/>
        <w:numPr>
          <w:ilvl w:val="0"/>
          <w:numId w:val="4"/>
        </w:numPr>
        <w:suppressAutoHyphens/>
        <w:autoSpaceDE w:val="0"/>
        <w:autoSpaceDN w:val="0"/>
        <w:adjustRightInd w:val="0"/>
        <w:spacing w:line="216" w:lineRule="auto"/>
        <w:ind w:left="360"/>
        <w:rPr>
          <w:rFonts w:ascii="Calibri" w:hAnsi="Calibri" w:cs="Calibri"/>
          <w:sz w:val="22"/>
          <w:szCs w:val="22"/>
        </w:rPr>
      </w:pPr>
      <w:r w:rsidRPr="00B81B54">
        <w:rPr>
          <w:rFonts w:ascii="Calibri" w:hAnsi="Calibri" w:cs="Arial"/>
          <w:color w:val="000000"/>
          <w:sz w:val="22"/>
          <w:szCs w:val="22"/>
        </w:rPr>
        <w:t>Evaluate a d</w:t>
      </w:r>
      <w:r>
        <w:rPr>
          <w:rFonts w:ascii="Calibri" w:hAnsi="Calibri" w:cs="Arial"/>
          <w:color w:val="000000"/>
          <w:sz w:val="22"/>
          <w:szCs w:val="22"/>
        </w:rPr>
        <w:t>efinite and indefinite integral</w:t>
      </w:r>
      <w:r w:rsidRPr="00B81B54">
        <w:rPr>
          <w:rFonts w:ascii="Calibri" w:hAnsi="Calibri" w:cs="Arial"/>
          <w:color w:val="000000"/>
          <w:sz w:val="22"/>
          <w:szCs w:val="22"/>
        </w:rPr>
        <w:t>.</w:t>
      </w:r>
    </w:p>
    <w:p w:rsidR="00E16CF1" w:rsidRPr="00B81B54" w:rsidRDefault="00E16CF1" w:rsidP="00E16CF1">
      <w:pPr>
        <w:pStyle w:val="ListParagraph"/>
        <w:numPr>
          <w:ilvl w:val="0"/>
          <w:numId w:val="4"/>
        </w:numPr>
        <w:suppressAutoHyphens/>
        <w:autoSpaceDE w:val="0"/>
        <w:autoSpaceDN w:val="0"/>
        <w:adjustRightInd w:val="0"/>
        <w:spacing w:line="216" w:lineRule="auto"/>
        <w:ind w:left="360"/>
        <w:rPr>
          <w:rFonts w:ascii="Calibri" w:hAnsi="Calibri" w:cs="Calibri"/>
          <w:sz w:val="22"/>
          <w:szCs w:val="22"/>
        </w:rPr>
      </w:pPr>
      <w:r w:rsidRPr="00B81B54">
        <w:rPr>
          <w:rFonts w:ascii="Calibri" w:hAnsi="Calibri" w:cs="Arial"/>
          <w:color w:val="000000"/>
          <w:sz w:val="22"/>
          <w:szCs w:val="22"/>
        </w:rPr>
        <w:t>Apply integration to find area.</w:t>
      </w:r>
    </w:p>
    <w:p w:rsidR="00E16CF1" w:rsidRPr="005F3F24" w:rsidRDefault="00E16CF1" w:rsidP="00E16CF1">
      <w:pPr>
        <w:spacing w:line="252" w:lineRule="auto"/>
        <w:ind w:left="360" w:hanging="360"/>
        <w:rPr>
          <w:rFonts w:asciiTheme="minorHAnsi" w:hAnsiTheme="minorHAnsi" w:cs="Arial"/>
          <w:b/>
          <w:sz w:val="22"/>
          <w:szCs w:val="22"/>
        </w:rPr>
      </w:pPr>
    </w:p>
    <w:p w:rsidR="00E16CF1" w:rsidRPr="008523F7" w:rsidRDefault="00E16CF1" w:rsidP="002C6B19">
      <w:pPr>
        <w:spacing w:line="252" w:lineRule="auto"/>
        <w:rPr>
          <w:rFonts w:asciiTheme="minorHAnsi" w:hAnsiTheme="minorHAnsi" w:cs="Arial"/>
          <w:sz w:val="28"/>
          <w:szCs w:val="28"/>
          <w:u w:val="single"/>
        </w:rPr>
      </w:pPr>
      <w:r w:rsidRPr="008523F7">
        <w:rPr>
          <w:rFonts w:asciiTheme="minorHAnsi" w:hAnsiTheme="minorHAnsi" w:cs="Arial"/>
          <w:b/>
          <w:sz w:val="28"/>
          <w:szCs w:val="28"/>
          <w:u w:val="single"/>
        </w:rPr>
        <w:t>Food Policy:</w:t>
      </w:r>
    </w:p>
    <w:p w:rsidR="00E16CF1" w:rsidRPr="00B81B54" w:rsidRDefault="00E16CF1" w:rsidP="00E16CF1">
      <w:pPr>
        <w:pStyle w:val="ListParagraph"/>
        <w:numPr>
          <w:ilvl w:val="0"/>
          <w:numId w:val="5"/>
        </w:numPr>
        <w:tabs>
          <w:tab w:val="left" w:pos="3600"/>
        </w:tabs>
        <w:spacing w:line="252" w:lineRule="auto"/>
        <w:ind w:left="360"/>
        <w:rPr>
          <w:rFonts w:asciiTheme="minorHAnsi" w:hAnsiTheme="minorHAnsi" w:cs="Arial"/>
          <w:sz w:val="22"/>
          <w:szCs w:val="22"/>
        </w:rPr>
      </w:pPr>
      <w:r w:rsidRPr="00B81B54">
        <w:rPr>
          <w:rFonts w:asciiTheme="minorHAnsi" w:hAnsiTheme="minorHAnsi" w:cs="Arial"/>
          <w:sz w:val="22"/>
          <w:szCs w:val="22"/>
        </w:rPr>
        <w:t xml:space="preserve">You may have drinks in class as long as it is in a container that can be closed tightly and is not likely to spill if dropped.  I encourage you to use your own reusable drink container for class.  </w:t>
      </w:r>
    </w:p>
    <w:p w:rsidR="00E16CF1" w:rsidRPr="00B81B54" w:rsidRDefault="00E16CF1" w:rsidP="00E16CF1">
      <w:pPr>
        <w:pStyle w:val="ListParagraph"/>
        <w:numPr>
          <w:ilvl w:val="0"/>
          <w:numId w:val="5"/>
        </w:numPr>
        <w:tabs>
          <w:tab w:val="left" w:pos="3600"/>
        </w:tabs>
        <w:spacing w:line="252" w:lineRule="auto"/>
        <w:ind w:left="360"/>
        <w:rPr>
          <w:rFonts w:asciiTheme="minorHAnsi" w:hAnsiTheme="minorHAnsi" w:cs="Arial"/>
          <w:sz w:val="22"/>
          <w:szCs w:val="22"/>
        </w:rPr>
      </w:pPr>
      <w:r w:rsidRPr="00B81B54">
        <w:rPr>
          <w:rFonts w:asciiTheme="minorHAnsi" w:hAnsiTheme="minorHAnsi" w:cs="Arial"/>
          <w:sz w:val="22"/>
          <w:szCs w:val="22"/>
        </w:rPr>
        <w:lastRenderedPageBreak/>
        <w:t>Generally speaking no food</w:t>
      </w:r>
      <w:r>
        <w:rPr>
          <w:rFonts w:asciiTheme="minorHAnsi" w:hAnsiTheme="minorHAnsi" w:cs="Arial"/>
          <w:sz w:val="22"/>
          <w:szCs w:val="22"/>
        </w:rPr>
        <w:t xml:space="preserve"> is allowed during class time; </w:t>
      </w:r>
      <w:r w:rsidRPr="00B81B54">
        <w:rPr>
          <w:rFonts w:asciiTheme="minorHAnsi" w:hAnsiTheme="minorHAnsi" w:cs="Arial"/>
          <w:sz w:val="22"/>
          <w:szCs w:val="22"/>
        </w:rPr>
        <w:t xml:space="preserve">I do not want the distraction of food during class.  </w:t>
      </w:r>
    </w:p>
    <w:p w:rsidR="00E16CF1" w:rsidRPr="00502A94" w:rsidRDefault="00E16CF1" w:rsidP="00E16CF1">
      <w:pPr>
        <w:pStyle w:val="ListParagraph"/>
        <w:numPr>
          <w:ilvl w:val="0"/>
          <w:numId w:val="5"/>
        </w:numPr>
        <w:tabs>
          <w:tab w:val="left" w:pos="3600"/>
        </w:tabs>
        <w:spacing w:line="252" w:lineRule="auto"/>
        <w:ind w:left="360"/>
        <w:rPr>
          <w:rFonts w:asciiTheme="minorHAnsi" w:hAnsiTheme="minorHAnsi" w:cs="Arial"/>
          <w:sz w:val="22"/>
          <w:szCs w:val="22"/>
        </w:rPr>
      </w:pPr>
      <w:r w:rsidRPr="00B81B54">
        <w:rPr>
          <w:rFonts w:asciiTheme="minorHAnsi" w:hAnsiTheme="minorHAnsi" w:cs="Arial"/>
          <w:sz w:val="22"/>
          <w:szCs w:val="22"/>
        </w:rPr>
        <w:t>Be aware that NO drinks or food are allowed in any computer lab a</w:t>
      </w:r>
      <w:r>
        <w:rPr>
          <w:rFonts w:asciiTheme="minorHAnsi" w:hAnsiTheme="minorHAnsi" w:cs="Arial"/>
          <w:sz w:val="22"/>
          <w:szCs w:val="22"/>
        </w:rPr>
        <w:t>nd upstairs in Science labs and</w:t>
      </w:r>
      <w:r w:rsidRPr="00B81B54">
        <w:rPr>
          <w:rFonts w:asciiTheme="minorHAnsi" w:hAnsiTheme="minorHAnsi" w:cs="Arial"/>
          <w:sz w:val="22"/>
          <w:szCs w:val="22"/>
        </w:rPr>
        <w:t xml:space="preserve"> in the STEM Achievement Center.</w:t>
      </w:r>
    </w:p>
    <w:p w:rsidR="00E16CF1" w:rsidRDefault="00E16CF1" w:rsidP="00E16CF1">
      <w:pPr>
        <w:spacing w:line="252" w:lineRule="auto"/>
        <w:rPr>
          <w:rFonts w:asciiTheme="minorHAnsi" w:hAnsiTheme="minorHAnsi" w:cs="Arial"/>
          <w:b/>
          <w:sz w:val="28"/>
          <w:szCs w:val="28"/>
          <w:u w:val="single"/>
        </w:rPr>
      </w:pPr>
    </w:p>
    <w:p w:rsidR="00E16CF1" w:rsidRPr="008523F7" w:rsidRDefault="00E16CF1" w:rsidP="00E16CF1">
      <w:pPr>
        <w:spacing w:line="252" w:lineRule="auto"/>
        <w:ind w:left="360" w:hanging="360"/>
        <w:rPr>
          <w:rFonts w:asciiTheme="minorHAnsi" w:hAnsiTheme="minorHAnsi" w:cs="Arial"/>
          <w:sz w:val="28"/>
          <w:szCs w:val="28"/>
          <w:u w:val="single"/>
        </w:rPr>
      </w:pPr>
      <w:r w:rsidRPr="008523F7">
        <w:rPr>
          <w:rFonts w:asciiTheme="minorHAnsi" w:hAnsiTheme="minorHAnsi" w:cs="Arial"/>
          <w:b/>
          <w:sz w:val="28"/>
          <w:szCs w:val="28"/>
          <w:u w:val="single"/>
        </w:rPr>
        <w:t>Class Policies:</w:t>
      </w:r>
    </w:p>
    <w:p w:rsidR="00E16CF1" w:rsidRPr="00F04D85" w:rsidRDefault="00E16CF1" w:rsidP="00E16CF1">
      <w:pPr>
        <w:pStyle w:val="ListParagraph"/>
        <w:numPr>
          <w:ilvl w:val="0"/>
          <w:numId w:val="5"/>
        </w:numPr>
        <w:tabs>
          <w:tab w:val="left" w:pos="3600"/>
        </w:tabs>
        <w:spacing w:line="252" w:lineRule="auto"/>
        <w:ind w:left="360"/>
        <w:rPr>
          <w:rFonts w:asciiTheme="minorHAnsi" w:hAnsiTheme="minorHAnsi" w:cs="Arial"/>
          <w:sz w:val="22"/>
          <w:szCs w:val="22"/>
        </w:rPr>
      </w:pPr>
      <w:r w:rsidRPr="00F04D85">
        <w:rPr>
          <w:rFonts w:asciiTheme="minorHAnsi" w:hAnsiTheme="minorHAnsi" w:cs="Arial"/>
          <w:sz w:val="22"/>
          <w:szCs w:val="22"/>
        </w:rPr>
        <w:t xml:space="preserve">All cell phones must either be turned off or put on vibrate during class time.  They are not allowed on desks </w:t>
      </w:r>
      <w:r w:rsidRPr="00F04D85">
        <w:rPr>
          <w:rFonts w:asciiTheme="minorHAnsi" w:hAnsiTheme="minorHAnsi" w:cs="Arial"/>
          <w:b/>
          <w:sz w:val="22"/>
          <w:szCs w:val="22"/>
          <w:u w:val="single"/>
        </w:rPr>
        <w:t>or in your pockets during exams.</w:t>
      </w:r>
    </w:p>
    <w:p w:rsidR="00E16CF1" w:rsidRPr="00F04D85" w:rsidRDefault="00E16CF1" w:rsidP="00E16CF1">
      <w:pPr>
        <w:numPr>
          <w:ilvl w:val="0"/>
          <w:numId w:val="6"/>
        </w:numPr>
        <w:tabs>
          <w:tab w:val="clear" w:pos="720"/>
        </w:tabs>
        <w:spacing w:line="252" w:lineRule="auto"/>
        <w:ind w:left="360" w:right="-180"/>
        <w:rPr>
          <w:rFonts w:asciiTheme="minorHAnsi" w:hAnsiTheme="minorHAnsi"/>
          <w:sz w:val="22"/>
          <w:szCs w:val="22"/>
        </w:rPr>
      </w:pPr>
      <w:r w:rsidRPr="00F04D85">
        <w:rPr>
          <w:rFonts w:asciiTheme="minorHAnsi" w:hAnsiTheme="minorHAnsi"/>
          <w:sz w:val="22"/>
          <w:szCs w:val="22"/>
        </w:rPr>
        <w:t xml:space="preserve">Math is not a spectator’s sport. A student </w:t>
      </w:r>
      <w:r w:rsidRPr="00F04D85">
        <w:rPr>
          <w:rFonts w:asciiTheme="minorHAnsi" w:hAnsiTheme="minorHAnsi"/>
          <w:i/>
          <w:sz w:val="22"/>
          <w:szCs w:val="22"/>
        </w:rPr>
        <w:t>may</w:t>
      </w:r>
      <w:r w:rsidRPr="00F04D85">
        <w:rPr>
          <w:rFonts w:asciiTheme="minorHAnsi" w:hAnsiTheme="minorHAnsi"/>
          <w:sz w:val="22"/>
          <w:szCs w:val="22"/>
        </w:rPr>
        <w:t xml:space="preserve"> be dropped for four or more absences but the student is ultimately responsible for officially withdrawing from the course.  If absences become a problem, please come and speak with me.  </w:t>
      </w:r>
    </w:p>
    <w:p w:rsidR="00E16CF1" w:rsidRPr="00F04D85" w:rsidRDefault="00E16CF1" w:rsidP="00E16CF1">
      <w:pPr>
        <w:numPr>
          <w:ilvl w:val="0"/>
          <w:numId w:val="6"/>
        </w:numPr>
        <w:tabs>
          <w:tab w:val="clear" w:pos="720"/>
        </w:tabs>
        <w:spacing w:line="252" w:lineRule="auto"/>
        <w:ind w:left="360" w:right="-180"/>
        <w:rPr>
          <w:rFonts w:asciiTheme="minorHAnsi" w:hAnsiTheme="minorHAnsi"/>
          <w:sz w:val="22"/>
          <w:szCs w:val="22"/>
        </w:rPr>
      </w:pPr>
      <w:r w:rsidRPr="00F04D85">
        <w:rPr>
          <w:rFonts w:asciiTheme="minorHAnsi" w:hAnsiTheme="minorHAnsi"/>
          <w:sz w:val="22"/>
          <w:szCs w:val="22"/>
        </w:rPr>
        <w:t xml:space="preserve">If you miss class you must email the instructor to inform her of the absence. </w:t>
      </w:r>
    </w:p>
    <w:p w:rsidR="00E16CF1" w:rsidRPr="00F04D85" w:rsidRDefault="00E16CF1" w:rsidP="00E16CF1">
      <w:pPr>
        <w:pStyle w:val="ListParagraph"/>
        <w:numPr>
          <w:ilvl w:val="0"/>
          <w:numId w:val="5"/>
        </w:numPr>
        <w:tabs>
          <w:tab w:val="left" w:pos="3600"/>
        </w:tabs>
        <w:spacing w:line="252" w:lineRule="auto"/>
        <w:ind w:left="360"/>
        <w:rPr>
          <w:rFonts w:asciiTheme="minorHAnsi" w:hAnsiTheme="minorHAnsi" w:cs="Arial"/>
          <w:sz w:val="22"/>
          <w:szCs w:val="22"/>
        </w:rPr>
      </w:pPr>
      <w:r w:rsidRPr="00F04D85">
        <w:rPr>
          <w:rFonts w:asciiTheme="minorHAnsi" w:hAnsiTheme="minorHAnsi" w:cs="Arial"/>
          <w:sz w:val="22"/>
          <w:szCs w:val="22"/>
        </w:rPr>
        <w:t xml:space="preserve">If you are caught cheating </w:t>
      </w:r>
      <w:r>
        <w:rPr>
          <w:rFonts w:asciiTheme="minorHAnsi" w:hAnsiTheme="minorHAnsi" w:cs="Arial"/>
          <w:sz w:val="22"/>
          <w:szCs w:val="22"/>
        </w:rPr>
        <w:t xml:space="preserve">(using cellphone or notes) </w:t>
      </w:r>
      <w:r w:rsidRPr="00F04D85">
        <w:rPr>
          <w:rFonts w:asciiTheme="minorHAnsi" w:hAnsiTheme="minorHAnsi" w:cs="Arial"/>
          <w:sz w:val="22"/>
          <w:szCs w:val="22"/>
        </w:rPr>
        <w:t>or plagiarizing, you will earn a ‘0’ on that assignment.  If it happens a second time, you will earn a ‘0’ on that assignment and I will report the incident to the Student Affairs Office.</w:t>
      </w:r>
    </w:p>
    <w:p w:rsidR="00E16CF1" w:rsidRPr="00F04D85" w:rsidRDefault="00E16CF1" w:rsidP="00E16CF1">
      <w:pPr>
        <w:pStyle w:val="ListParagraph"/>
        <w:numPr>
          <w:ilvl w:val="0"/>
          <w:numId w:val="5"/>
        </w:numPr>
        <w:tabs>
          <w:tab w:val="left" w:pos="3600"/>
        </w:tabs>
        <w:spacing w:line="252" w:lineRule="auto"/>
        <w:ind w:left="360"/>
        <w:rPr>
          <w:rFonts w:asciiTheme="minorHAnsi" w:hAnsiTheme="minorHAnsi" w:cs="Arial"/>
          <w:sz w:val="22"/>
          <w:szCs w:val="22"/>
        </w:rPr>
      </w:pPr>
      <w:r w:rsidRPr="00F04D85">
        <w:rPr>
          <w:rFonts w:asciiTheme="minorHAnsi" w:hAnsiTheme="minorHAnsi" w:cs="Arial"/>
          <w:sz w:val="22"/>
          <w:szCs w:val="22"/>
        </w:rPr>
        <w:t xml:space="preserve">You are responsible for getting class notes and any schedule changes or other announcements on days missed from the class.  </w:t>
      </w:r>
      <w:r w:rsidRPr="00F04D85">
        <w:rPr>
          <w:rFonts w:ascii="Cambria" w:eastAsiaTheme="minorHAnsi" w:hAnsi="Cambria" w:cs="Cambria"/>
          <w:sz w:val="22"/>
          <w:szCs w:val="22"/>
        </w:rPr>
        <w:t xml:space="preserve">Find a class partner early in the semester to make this easier on yourself. </w:t>
      </w:r>
      <w:r w:rsidRPr="00F04D85">
        <w:rPr>
          <w:rFonts w:asciiTheme="minorHAnsi" w:hAnsiTheme="minorHAnsi" w:cs="Arial"/>
          <w:sz w:val="22"/>
          <w:szCs w:val="22"/>
        </w:rPr>
        <w:t xml:space="preserve">Any changes and announcements will be posted on </w:t>
      </w:r>
      <w:r w:rsidR="00DE785C">
        <w:rPr>
          <w:rFonts w:asciiTheme="minorHAnsi" w:hAnsiTheme="minorHAnsi" w:cs="Arial"/>
          <w:sz w:val="22"/>
          <w:szCs w:val="22"/>
        </w:rPr>
        <w:t>Canvas</w:t>
      </w:r>
      <w:r w:rsidRPr="00F04D85">
        <w:rPr>
          <w:rFonts w:asciiTheme="minorHAnsi" w:hAnsiTheme="minorHAnsi" w:cs="Arial"/>
          <w:sz w:val="22"/>
          <w:szCs w:val="22"/>
        </w:rPr>
        <w:t>.</w:t>
      </w:r>
    </w:p>
    <w:p w:rsidR="00E16CF1" w:rsidRPr="00F04D85" w:rsidRDefault="00E16CF1" w:rsidP="00E16CF1">
      <w:pPr>
        <w:pStyle w:val="ListParagraph"/>
        <w:numPr>
          <w:ilvl w:val="0"/>
          <w:numId w:val="5"/>
        </w:numPr>
        <w:spacing w:line="252" w:lineRule="auto"/>
        <w:ind w:left="360"/>
        <w:rPr>
          <w:rFonts w:asciiTheme="minorHAnsi" w:hAnsiTheme="minorHAnsi" w:cs="Arial"/>
          <w:sz w:val="22"/>
          <w:szCs w:val="22"/>
        </w:rPr>
      </w:pPr>
      <w:r w:rsidRPr="00F04D85">
        <w:rPr>
          <w:rFonts w:asciiTheme="minorHAnsi" w:hAnsiTheme="minorHAnsi" w:cs="Arial"/>
          <w:sz w:val="22"/>
          <w:szCs w:val="22"/>
        </w:rPr>
        <w:t xml:space="preserve">You are expected to be courteous to each other and to the instructor.  You will be asked to leave the class for display of behavior the instructor deems as disruptive to the learning environment.  </w:t>
      </w:r>
    </w:p>
    <w:p w:rsidR="00E16CF1" w:rsidRDefault="00E16CF1" w:rsidP="00E16CF1">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ind w:left="360"/>
        <w:rPr>
          <w:rFonts w:asciiTheme="minorHAnsi" w:hAnsiTheme="minorHAnsi" w:cs="Arial"/>
          <w:sz w:val="22"/>
          <w:szCs w:val="22"/>
        </w:rPr>
      </w:pPr>
      <w:r w:rsidRPr="003E7D3A">
        <w:rPr>
          <w:rFonts w:asciiTheme="minorHAnsi" w:hAnsiTheme="minorHAnsi" w:cs="Arial"/>
          <w:sz w:val="22"/>
          <w:szCs w:val="22"/>
        </w:rPr>
        <w:t>You are expected to work actively with your peers, sharing, taking and giving, listening and explaining, questioning and answering.  You are responsible for being prepared for participation in class discussions and in group work, and for assisting your peers to come to an understanding of mathematics.</w:t>
      </w:r>
    </w:p>
    <w:p w:rsidR="00E16CF1" w:rsidRPr="00386918" w:rsidRDefault="00E16CF1" w:rsidP="00E16CF1">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ind w:left="360"/>
        <w:rPr>
          <w:rFonts w:asciiTheme="minorHAnsi" w:hAnsiTheme="minorHAnsi" w:cs="Arial"/>
          <w:sz w:val="22"/>
          <w:szCs w:val="22"/>
        </w:rPr>
      </w:pPr>
      <w:r w:rsidRPr="00386918">
        <w:rPr>
          <w:rFonts w:ascii="Cambria" w:eastAsiaTheme="minorHAnsi" w:hAnsi="Cambria" w:cs="Cambria"/>
          <w:sz w:val="22"/>
          <w:szCs w:val="22"/>
        </w:rPr>
        <w:t xml:space="preserve">This course adheres to the policies outlined in the Cuyamaca College catalogue. For further </w:t>
      </w:r>
      <w:r w:rsidRPr="00386918">
        <w:rPr>
          <w:rFonts w:asciiTheme="minorHAnsi" w:eastAsiaTheme="minorHAnsi" w:hAnsiTheme="minorHAnsi" w:cs="Cambria"/>
          <w:sz w:val="22"/>
          <w:szCs w:val="22"/>
        </w:rPr>
        <w:t>information, see Academic Policies stated in the catalogue.</w:t>
      </w:r>
    </w:p>
    <w:p w:rsidR="00E16CF1" w:rsidRPr="00386918" w:rsidRDefault="00E16CF1" w:rsidP="00E16CF1">
      <w:pPr>
        <w:autoSpaceDE w:val="0"/>
        <w:autoSpaceDN w:val="0"/>
        <w:adjustRightInd w:val="0"/>
        <w:rPr>
          <w:rFonts w:asciiTheme="minorHAnsi" w:hAnsiTheme="minorHAnsi"/>
          <w:sz w:val="22"/>
          <w:szCs w:val="22"/>
        </w:rPr>
      </w:pPr>
    </w:p>
    <w:p w:rsidR="00E16CF1" w:rsidRPr="008523F7" w:rsidRDefault="00E16CF1" w:rsidP="00E16CF1">
      <w:pPr>
        <w:pStyle w:val="Default"/>
        <w:rPr>
          <w:rFonts w:asciiTheme="minorHAnsi" w:hAnsiTheme="minorHAnsi"/>
          <w:b/>
          <w:bCs/>
          <w:sz w:val="28"/>
          <w:szCs w:val="28"/>
          <w:u w:val="single"/>
        </w:rPr>
      </w:pPr>
      <w:r w:rsidRPr="008523F7">
        <w:rPr>
          <w:rFonts w:asciiTheme="minorHAnsi" w:hAnsiTheme="minorHAnsi"/>
          <w:b/>
          <w:bCs/>
          <w:sz w:val="28"/>
          <w:szCs w:val="28"/>
          <w:u w:val="single"/>
        </w:rPr>
        <w:t xml:space="preserve">ACCOMIDATIONS FOR STUDENTS WITH DISABILITIES </w:t>
      </w:r>
    </w:p>
    <w:p w:rsidR="00E16CF1" w:rsidRPr="00386918" w:rsidRDefault="00E16CF1" w:rsidP="00E16CF1">
      <w:pPr>
        <w:rPr>
          <w:rFonts w:asciiTheme="minorHAnsi" w:hAnsiTheme="minorHAnsi"/>
        </w:rPr>
      </w:pPr>
    </w:p>
    <w:p w:rsidR="00E16CF1" w:rsidRPr="00386918" w:rsidRDefault="00E16CF1" w:rsidP="00E16CF1">
      <w:pPr>
        <w:ind w:firstLine="720"/>
        <w:rPr>
          <w:rFonts w:asciiTheme="minorHAnsi" w:hAnsiTheme="minorHAnsi" w:cs="Arial"/>
        </w:rPr>
      </w:pPr>
      <w:r w:rsidRPr="00386918">
        <w:rPr>
          <w:rFonts w:asciiTheme="minorHAnsi" w:hAnsiTheme="minorHAnsi" w:cs="Arial"/>
          <w:bCs/>
        </w:rPr>
        <w:t>Academic accommodations</w:t>
      </w:r>
      <w:r w:rsidRPr="00386918">
        <w:rPr>
          <w:rFonts w:asciiTheme="minorHAnsi" w:hAnsiTheme="minorHAnsi" w:cs="Arial"/>
        </w:rPr>
        <w:t xml:space="preserve"> are available for students with disabilities. </w:t>
      </w:r>
    </w:p>
    <w:p w:rsidR="00E16CF1" w:rsidRPr="002C6B19" w:rsidRDefault="00E16CF1" w:rsidP="00E16CF1">
      <w:pPr>
        <w:rPr>
          <w:rFonts w:asciiTheme="minorHAnsi" w:hAnsiTheme="minorHAnsi" w:cs="Arial"/>
        </w:rPr>
      </w:pPr>
      <w:r w:rsidRPr="00386918">
        <w:rPr>
          <w:rFonts w:asciiTheme="minorHAnsi" w:hAnsiTheme="minorHAnsi" w:cs="Arial"/>
        </w:rPr>
        <w:t xml:space="preserve">Please identify yourself to me (after class) and/or to </w:t>
      </w:r>
      <w:r w:rsidRPr="00386918">
        <w:rPr>
          <w:rFonts w:asciiTheme="minorHAnsi" w:hAnsiTheme="minorHAnsi" w:cs="Arial"/>
          <w:b/>
          <w:bCs/>
        </w:rPr>
        <w:t>Disabled Students Programs &amp; Services</w:t>
      </w:r>
      <w:r w:rsidRPr="00386918">
        <w:rPr>
          <w:rFonts w:asciiTheme="minorHAnsi" w:hAnsiTheme="minorHAnsi" w:cs="Arial"/>
        </w:rPr>
        <w:t xml:space="preserve"> staff so that the appropriate accommodations can be ensured. If you suspect you have a learning disability or need services for any other type of disability, contact the </w:t>
      </w:r>
      <w:r w:rsidRPr="00386918">
        <w:rPr>
          <w:rFonts w:asciiTheme="minorHAnsi" w:hAnsiTheme="minorHAnsi" w:cs="Arial"/>
          <w:b/>
          <w:bCs/>
        </w:rPr>
        <w:t>Disabled Students Programs &amp; Services</w:t>
      </w:r>
      <w:r w:rsidRPr="00386918">
        <w:rPr>
          <w:rFonts w:asciiTheme="minorHAnsi" w:hAnsiTheme="minorHAnsi" w:cs="Arial"/>
        </w:rPr>
        <w:t xml:space="preserve"> </w:t>
      </w:r>
      <w:r w:rsidRPr="00386918">
        <w:rPr>
          <w:rFonts w:asciiTheme="minorHAnsi" w:hAnsiTheme="minorHAnsi" w:cs="Arial"/>
          <w:b/>
          <w:bCs/>
        </w:rPr>
        <w:t>(DSP&amp;S)</w:t>
      </w:r>
      <w:r w:rsidRPr="00386918">
        <w:rPr>
          <w:rFonts w:asciiTheme="minorHAnsi" w:hAnsiTheme="minorHAnsi" w:cs="Arial"/>
        </w:rPr>
        <w:t xml:space="preserve"> Office, </w:t>
      </w:r>
      <w:r w:rsidRPr="00386918">
        <w:rPr>
          <w:rFonts w:asciiTheme="minorHAnsi" w:hAnsiTheme="minorHAnsi" w:cs="Arial"/>
          <w:b/>
          <w:bCs/>
        </w:rPr>
        <w:t>A-113</w:t>
      </w:r>
      <w:r w:rsidRPr="00386918">
        <w:rPr>
          <w:rFonts w:asciiTheme="minorHAnsi" w:hAnsiTheme="minorHAnsi" w:cs="Arial"/>
        </w:rPr>
        <w:t xml:space="preserve">, at the </w:t>
      </w:r>
      <w:r w:rsidRPr="00386918">
        <w:rPr>
          <w:rFonts w:asciiTheme="minorHAnsi" w:hAnsiTheme="minorHAnsi" w:cs="Arial"/>
          <w:b/>
          <w:bCs/>
        </w:rPr>
        <w:t xml:space="preserve">Student Services One-Stop Center </w:t>
      </w:r>
      <w:r w:rsidRPr="00386918">
        <w:rPr>
          <w:rFonts w:asciiTheme="minorHAnsi" w:hAnsiTheme="minorHAnsi" w:cs="Arial"/>
        </w:rPr>
        <w:t>or call (</w:t>
      </w:r>
      <w:r w:rsidRPr="00386918">
        <w:rPr>
          <w:rFonts w:asciiTheme="minorHAnsi" w:hAnsiTheme="minorHAnsi" w:cs="Arial"/>
          <w:b/>
          <w:bCs/>
        </w:rPr>
        <w:t>619) 660-4239.</w:t>
      </w:r>
    </w:p>
    <w:p w:rsidR="008C2DE3" w:rsidRDefault="00E16CF1" w:rsidP="008C2DE3">
      <w:pPr>
        <w:autoSpaceDE w:val="0"/>
        <w:autoSpaceDN w:val="0"/>
        <w:adjustRightInd w:val="0"/>
        <w:rPr>
          <w:rFonts w:ascii="TimesNewRomanPSMT" w:eastAsiaTheme="minorHAnsi" w:hAnsi="TimesNewRomanPSMT" w:cs="TimesNewRomanPSMT"/>
          <w:sz w:val="22"/>
          <w:szCs w:val="22"/>
        </w:rPr>
      </w:pPr>
      <w:r w:rsidRPr="008C2DE3">
        <w:rPr>
          <w:rFonts w:ascii="TimesNewRomanPSMT" w:eastAsiaTheme="minorHAnsi" w:hAnsi="TimesNewRomanPSMT" w:cs="TimesNewRomanPSMT"/>
          <w:b/>
          <w:sz w:val="26"/>
          <w:szCs w:val="26"/>
        </w:rPr>
        <w:t>Advice</w:t>
      </w:r>
      <w:r w:rsidRPr="00163480">
        <w:rPr>
          <w:rFonts w:ascii="TimesNewRomanPSMT" w:eastAsiaTheme="minorHAnsi" w:hAnsi="TimesNewRomanPSMT" w:cs="TimesNewRomanPSMT"/>
          <w:b/>
          <w:sz w:val="22"/>
          <w:szCs w:val="22"/>
        </w:rPr>
        <w:t>:</w:t>
      </w:r>
      <w:r>
        <w:rPr>
          <w:rFonts w:ascii="TimesNewRomanPSMT" w:eastAsiaTheme="minorHAnsi" w:hAnsi="TimesNewRomanPSMT" w:cs="TimesNewRomanPSMT"/>
          <w:sz w:val="22"/>
          <w:szCs w:val="22"/>
        </w:rPr>
        <w:t xml:space="preserve"> College math courses are very demanding. Keeping up with homework, asking questions, and not falling behind will help you succeed.</w:t>
      </w:r>
    </w:p>
    <w:p w:rsidR="00DE785C" w:rsidRDefault="00DE785C" w:rsidP="008C2DE3">
      <w:pPr>
        <w:autoSpaceDE w:val="0"/>
        <w:autoSpaceDN w:val="0"/>
        <w:adjustRightInd w:val="0"/>
        <w:rPr>
          <w:rFonts w:ascii="TimesNewRomanPSMT" w:eastAsiaTheme="minorHAnsi" w:hAnsi="TimesNewRomanPSMT" w:cs="TimesNewRomanPSMT"/>
          <w:sz w:val="22"/>
          <w:szCs w:val="22"/>
        </w:rPr>
      </w:pPr>
    </w:p>
    <w:p w:rsidR="00E16CF1" w:rsidRDefault="00E16CF1" w:rsidP="008C2DE3">
      <w:pPr>
        <w:autoSpaceDE w:val="0"/>
        <w:autoSpaceDN w:val="0"/>
        <w:adjustRightInd w:val="0"/>
        <w:rPr>
          <w:b/>
          <w:bCs/>
          <w:sz w:val="26"/>
          <w:szCs w:val="26"/>
        </w:rPr>
      </w:pPr>
      <w:r>
        <w:rPr>
          <w:b/>
        </w:rPr>
        <w:t xml:space="preserve">  </w:t>
      </w:r>
      <w:r w:rsidR="002F08F6">
        <w:rPr>
          <w:b/>
        </w:rPr>
        <w:t xml:space="preserve">                       </w:t>
      </w:r>
      <w:r w:rsidRPr="008C2DE3">
        <w:rPr>
          <w:b/>
          <w:bCs/>
          <w:sz w:val="26"/>
          <w:szCs w:val="26"/>
        </w:rPr>
        <w:t>Good Luck and Have a Great Semester!</w:t>
      </w:r>
    </w:p>
    <w:p w:rsidR="00DE785C" w:rsidRDefault="00DE785C" w:rsidP="008C2DE3">
      <w:pPr>
        <w:autoSpaceDE w:val="0"/>
        <w:autoSpaceDN w:val="0"/>
        <w:adjustRightInd w:val="0"/>
        <w:rPr>
          <w:rFonts w:ascii="TimesNewRomanPSMT" w:eastAsiaTheme="minorHAnsi" w:hAnsi="TimesNewRomanPSMT" w:cs="TimesNewRomanPSMT"/>
          <w:sz w:val="22"/>
          <w:szCs w:val="22"/>
        </w:rPr>
      </w:pPr>
    </w:p>
    <w:p w:rsidR="00DE785C" w:rsidRDefault="00DE785C" w:rsidP="008C2DE3">
      <w:pPr>
        <w:autoSpaceDE w:val="0"/>
        <w:autoSpaceDN w:val="0"/>
        <w:adjustRightInd w:val="0"/>
        <w:rPr>
          <w:rFonts w:ascii="TimesNewRomanPSMT" w:eastAsiaTheme="minorHAnsi" w:hAnsi="TimesNewRomanPSMT" w:cs="TimesNewRomanPSMT"/>
          <w:sz w:val="22"/>
          <w:szCs w:val="22"/>
        </w:rPr>
      </w:pPr>
    </w:p>
    <w:p w:rsidR="00DE785C" w:rsidRDefault="00DE785C" w:rsidP="008C2DE3">
      <w:pPr>
        <w:autoSpaceDE w:val="0"/>
        <w:autoSpaceDN w:val="0"/>
        <w:adjustRightInd w:val="0"/>
        <w:rPr>
          <w:rFonts w:ascii="TimesNewRomanPSMT" w:eastAsiaTheme="minorHAnsi" w:hAnsi="TimesNewRomanPSMT" w:cs="TimesNewRomanPSMT"/>
          <w:sz w:val="22"/>
          <w:szCs w:val="22"/>
        </w:rPr>
      </w:pPr>
    </w:p>
    <w:p w:rsidR="00DE785C" w:rsidRPr="008C2DE3" w:rsidRDefault="00DE785C" w:rsidP="008C2DE3">
      <w:pPr>
        <w:autoSpaceDE w:val="0"/>
        <w:autoSpaceDN w:val="0"/>
        <w:adjustRightInd w:val="0"/>
        <w:rPr>
          <w:rFonts w:ascii="TimesNewRomanPSMT" w:eastAsiaTheme="minorHAnsi" w:hAnsi="TimesNewRomanPSMT" w:cs="TimesNewRomanPSMT"/>
          <w:sz w:val="22"/>
          <w:szCs w:val="22"/>
        </w:rPr>
      </w:pPr>
    </w:p>
    <w:p w:rsidR="00E16CF1" w:rsidRPr="000C51A1" w:rsidRDefault="00E16CF1" w:rsidP="00E16CF1">
      <w:pPr>
        <w:pStyle w:val="Default"/>
        <w:framePr w:hSpace="180" w:wrap="around" w:vAnchor="text" w:hAnchor="text" w:x="558" w:y="31"/>
        <w:suppressOverlap/>
        <w:rPr>
          <w:rFonts w:ascii="Times New Roman" w:hAnsi="Times New Roman" w:cs="Times New Roman"/>
          <w:b/>
        </w:rPr>
      </w:pPr>
    </w:p>
    <w:p w:rsidR="00E16CF1" w:rsidRDefault="00E16CF1" w:rsidP="00E16CF1">
      <w:pPr>
        <w:autoSpaceDE w:val="0"/>
        <w:autoSpaceDN w:val="0"/>
        <w:adjustRightInd w:val="0"/>
        <w:rPr>
          <w:b/>
        </w:rPr>
      </w:pPr>
      <w:bookmarkStart w:id="1" w:name="_Hlk503377642"/>
      <w:r w:rsidRPr="002B789A">
        <w:rPr>
          <w:b/>
        </w:rPr>
        <w:t xml:space="preserve">Projected Course Outline </w:t>
      </w:r>
      <w:r>
        <w:rPr>
          <w:b/>
        </w:rPr>
        <w:t xml:space="preserve">SP 18     </w:t>
      </w:r>
      <w:r w:rsidRPr="009A1D60">
        <w:rPr>
          <w:b/>
        </w:rPr>
        <w:t>(subject to change with prior</w:t>
      </w:r>
    </w:p>
    <w:p w:rsidR="00E16CF1" w:rsidRPr="00E16CF1" w:rsidRDefault="00E16CF1" w:rsidP="00E16CF1">
      <w:pPr>
        <w:autoSpaceDE w:val="0"/>
        <w:autoSpaceDN w:val="0"/>
        <w:adjustRightInd w:val="0"/>
        <w:rPr>
          <w:rFonts w:eastAsiaTheme="minorHAnsi" w:cs="Arial"/>
        </w:rPr>
      </w:pPr>
      <w:proofErr w:type="gramStart"/>
      <w:r w:rsidRPr="009A1D60">
        <w:rPr>
          <w:b/>
        </w:rPr>
        <w:t>notice</w:t>
      </w:r>
      <w:proofErr w:type="gramEnd"/>
      <w:r w:rsidRPr="009A1D60">
        <w:rPr>
          <w:b/>
        </w:rPr>
        <w:t>)</w:t>
      </w:r>
      <w:r>
        <w:rPr>
          <w:b/>
        </w:rPr>
        <w:t xml:space="preserve"> </w:t>
      </w:r>
      <w:r w:rsidRPr="00F04D85">
        <w:rPr>
          <w:b/>
          <w:sz w:val="20"/>
          <w:highlight w:val="yellow"/>
        </w:rPr>
        <w:t>Class activities are not included in the schedule below</w:t>
      </w:r>
      <w:r w:rsidRPr="00F04D85">
        <w:rPr>
          <w:b/>
          <w:sz w:val="20"/>
        </w:rPr>
        <w:t xml:space="preserve"> (</w:t>
      </w:r>
      <w:r w:rsidRPr="00F04D85">
        <w:rPr>
          <w:b/>
          <w:sz w:val="20"/>
          <w:highlight w:val="yellow"/>
        </w:rPr>
        <w:t>they’ll be announced in class</w:t>
      </w:r>
      <w:r w:rsidRPr="00F04D85">
        <w:rPr>
          <w:b/>
          <w:sz w:val="20"/>
        </w:rPr>
        <w:t>)</w:t>
      </w:r>
    </w:p>
    <w:tbl>
      <w:tblPr>
        <w:tblStyle w:val="TableGrid"/>
        <w:tblW w:w="0" w:type="auto"/>
        <w:tblLook w:val="04A0" w:firstRow="1" w:lastRow="0" w:firstColumn="1" w:lastColumn="0" w:noHBand="0" w:noVBand="1"/>
      </w:tblPr>
      <w:tblGrid>
        <w:gridCol w:w="4321"/>
        <w:gridCol w:w="4309"/>
      </w:tblGrid>
      <w:tr w:rsidR="00E16CF1" w:rsidTr="00942DA6">
        <w:tc>
          <w:tcPr>
            <w:tcW w:w="4321" w:type="dxa"/>
          </w:tcPr>
          <w:p w:rsidR="00E16CF1" w:rsidRPr="00D71AA5" w:rsidRDefault="00E16CF1" w:rsidP="004967F3">
            <w:pPr>
              <w:pStyle w:val="Heading1"/>
              <w:keepNext/>
              <w:jc w:val="center"/>
              <w:outlineLvl w:val="0"/>
              <w:rPr>
                <w:b/>
                <w:bCs/>
              </w:rPr>
            </w:pPr>
            <w:bookmarkStart w:id="2" w:name="_Hlk503377928"/>
            <w:r>
              <w:rPr>
                <w:b/>
                <w:bCs/>
              </w:rPr>
              <w:t>Tuesd</w:t>
            </w:r>
            <w:r w:rsidRPr="00D71AA5">
              <w:rPr>
                <w:b/>
                <w:bCs/>
              </w:rPr>
              <w:t>ay</w:t>
            </w:r>
          </w:p>
        </w:tc>
        <w:tc>
          <w:tcPr>
            <w:tcW w:w="4309" w:type="dxa"/>
          </w:tcPr>
          <w:p w:rsidR="00E16CF1" w:rsidRPr="00D71AA5" w:rsidRDefault="00E16CF1" w:rsidP="004967F3">
            <w:pPr>
              <w:pStyle w:val="Heading2"/>
              <w:keepNext/>
              <w:jc w:val="center"/>
              <w:outlineLvl w:val="1"/>
              <w:rPr>
                <w:b/>
                <w:bCs/>
              </w:rPr>
            </w:pPr>
            <w:r>
              <w:rPr>
                <w:b/>
                <w:bCs/>
              </w:rPr>
              <w:t>Thurs</w:t>
            </w:r>
            <w:r w:rsidRPr="00D71AA5">
              <w:rPr>
                <w:b/>
                <w:bCs/>
              </w:rPr>
              <w:t>day</w:t>
            </w:r>
          </w:p>
        </w:tc>
      </w:tr>
      <w:tr w:rsidR="00E16CF1" w:rsidTr="00942DA6">
        <w:tc>
          <w:tcPr>
            <w:tcW w:w="4321" w:type="dxa"/>
          </w:tcPr>
          <w:p w:rsidR="00E16CF1" w:rsidRDefault="00E16CF1" w:rsidP="004967F3">
            <w:pPr>
              <w:spacing w:line="360" w:lineRule="auto"/>
              <w:rPr>
                <w:b/>
                <w:sz w:val="32"/>
                <w:szCs w:val="32"/>
              </w:rPr>
            </w:pPr>
            <w:r>
              <w:t>1</w:t>
            </w:r>
            <w:r w:rsidRPr="00D71AA5">
              <w:t>/</w:t>
            </w:r>
            <w:r>
              <w:t xml:space="preserve">30                  Introduction, Review  </w:t>
            </w:r>
          </w:p>
        </w:tc>
        <w:tc>
          <w:tcPr>
            <w:tcW w:w="4309" w:type="dxa"/>
          </w:tcPr>
          <w:p w:rsidR="00E16CF1" w:rsidRDefault="00E16CF1" w:rsidP="004967F3">
            <w:pPr>
              <w:spacing w:line="360" w:lineRule="auto"/>
            </w:pPr>
            <w:r>
              <w:t>2</w:t>
            </w:r>
            <w:r w:rsidRPr="00D71AA5">
              <w:t>/</w:t>
            </w:r>
            <w:r>
              <w:t>01                       2.1</w:t>
            </w:r>
          </w:p>
          <w:p w:rsidR="00E16CF1" w:rsidRPr="00F04D85" w:rsidRDefault="00E16CF1" w:rsidP="004967F3">
            <w:pPr>
              <w:spacing w:line="360" w:lineRule="auto"/>
            </w:pPr>
          </w:p>
        </w:tc>
      </w:tr>
      <w:tr w:rsidR="00E16CF1" w:rsidTr="00942DA6">
        <w:tc>
          <w:tcPr>
            <w:tcW w:w="4321" w:type="dxa"/>
          </w:tcPr>
          <w:p w:rsidR="00E16CF1" w:rsidRDefault="00E16CF1" w:rsidP="004967F3">
            <w:pPr>
              <w:spacing w:line="360" w:lineRule="auto"/>
              <w:rPr>
                <w:b/>
                <w:sz w:val="32"/>
                <w:szCs w:val="32"/>
              </w:rPr>
            </w:pPr>
            <w:r>
              <w:t>2/06                       2.1, 2.2</w:t>
            </w:r>
          </w:p>
        </w:tc>
        <w:tc>
          <w:tcPr>
            <w:tcW w:w="4309" w:type="dxa"/>
          </w:tcPr>
          <w:p w:rsidR="00E16CF1" w:rsidRDefault="00E16CF1" w:rsidP="004967F3">
            <w:pPr>
              <w:spacing w:line="360" w:lineRule="auto"/>
            </w:pPr>
            <w:r>
              <w:t>2/08                     2.3, 2.4 (intro.)</w:t>
            </w:r>
          </w:p>
          <w:p w:rsidR="00921DA7" w:rsidRPr="005E38E2" w:rsidRDefault="00921DA7" w:rsidP="004967F3">
            <w:pPr>
              <w:spacing w:line="360" w:lineRule="auto"/>
            </w:pPr>
          </w:p>
        </w:tc>
      </w:tr>
      <w:tr w:rsidR="00E16CF1" w:rsidTr="00942DA6">
        <w:tc>
          <w:tcPr>
            <w:tcW w:w="4321" w:type="dxa"/>
          </w:tcPr>
          <w:p w:rsidR="00E16CF1" w:rsidRDefault="00E16CF1" w:rsidP="004967F3">
            <w:pPr>
              <w:spacing w:line="360" w:lineRule="auto"/>
              <w:rPr>
                <w:b/>
                <w:sz w:val="32"/>
                <w:szCs w:val="32"/>
              </w:rPr>
            </w:pPr>
            <w:r>
              <w:t>2/13                       2.5, 2</w:t>
            </w:r>
            <w:r>
              <w:rPr>
                <w:bCs/>
              </w:rPr>
              <w:t>.6</w:t>
            </w:r>
          </w:p>
        </w:tc>
        <w:tc>
          <w:tcPr>
            <w:tcW w:w="4309" w:type="dxa"/>
            <w:shd w:val="clear" w:color="auto" w:fill="FFFFFF" w:themeFill="background1"/>
          </w:tcPr>
          <w:p w:rsidR="00E16CF1" w:rsidRDefault="00E16CF1" w:rsidP="004967F3">
            <w:pPr>
              <w:rPr>
                <w:bCs/>
              </w:rPr>
            </w:pPr>
            <w:r>
              <w:t>2/15</w:t>
            </w:r>
            <w:r w:rsidRPr="004415DD">
              <w:t xml:space="preserve">                  </w:t>
            </w:r>
            <w:r>
              <w:t xml:space="preserve">   </w:t>
            </w:r>
            <w:r w:rsidRPr="004415DD">
              <w:t>2.</w:t>
            </w:r>
            <w:r>
              <w:t>6</w:t>
            </w:r>
            <w:r w:rsidRPr="004415DD">
              <w:t>, 2.</w:t>
            </w:r>
            <w:r>
              <w:t>7</w:t>
            </w:r>
            <w:r w:rsidRPr="00C8602F">
              <w:rPr>
                <w:bCs/>
              </w:rPr>
              <w:t xml:space="preserve">   </w:t>
            </w:r>
          </w:p>
          <w:p w:rsidR="00E16CF1" w:rsidRPr="004415DD" w:rsidRDefault="00E16CF1" w:rsidP="004967F3">
            <w:pPr>
              <w:rPr>
                <w:b/>
                <w:bCs/>
              </w:rPr>
            </w:pPr>
            <w:r>
              <w:t xml:space="preserve">  </w:t>
            </w:r>
            <w:r>
              <w:rPr>
                <w:bCs/>
              </w:rPr>
              <w:t xml:space="preserve">  </w:t>
            </w:r>
            <w:r>
              <w:t xml:space="preserve">   </w:t>
            </w:r>
            <w:r>
              <w:rPr>
                <w:bCs/>
              </w:rPr>
              <w:t xml:space="preserve">  </w:t>
            </w:r>
          </w:p>
        </w:tc>
      </w:tr>
      <w:tr w:rsidR="00E16CF1" w:rsidTr="00942DA6">
        <w:tc>
          <w:tcPr>
            <w:tcW w:w="4321" w:type="dxa"/>
          </w:tcPr>
          <w:p w:rsidR="00E16CF1" w:rsidRPr="005A1698" w:rsidRDefault="00E16CF1" w:rsidP="004967F3">
            <w:pPr>
              <w:tabs>
                <w:tab w:val="right" w:pos="1872"/>
              </w:tabs>
            </w:pPr>
            <w:r>
              <w:t xml:space="preserve">2/20                       2.7, 2.8  </w:t>
            </w:r>
          </w:p>
        </w:tc>
        <w:tc>
          <w:tcPr>
            <w:tcW w:w="4309" w:type="dxa"/>
            <w:shd w:val="clear" w:color="auto" w:fill="FFFFFF" w:themeFill="background1"/>
          </w:tcPr>
          <w:p w:rsidR="00E16CF1" w:rsidRPr="002D190D" w:rsidRDefault="00E16CF1" w:rsidP="004967F3">
            <w:pPr>
              <w:rPr>
                <w:b/>
                <w:bCs/>
              </w:rPr>
            </w:pPr>
            <w:r>
              <w:t xml:space="preserve">2/22               </w:t>
            </w:r>
            <w:r w:rsidRPr="00E17E19">
              <w:rPr>
                <w:b/>
                <w:bCs/>
              </w:rPr>
              <w:t xml:space="preserve"> </w:t>
            </w:r>
            <w:r>
              <w:t xml:space="preserve">  </w:t>
            </w:r>
            <w:r>
              <w:rPr>
                <w:bCs/>
              </w:rPr>
              <w:t xml:space="preserve">      2.8</w:t>
            </w:r>
            <w:r w:rsidRPr="00C8602F">
              <w:rPr>
                <w:bCs/>
              </w:rPr>
              <w:t xml:space="preserve"> </w:t>
            </w:r>
            <w:r>
              <w:t xml:space="preserve">  </w:t>
            </w:r>
            <w:r>
              <w:rPr>
                <w:bCs/>
              </w:rPr>
              <w:t xml:space="preserve">  </w:t>
            </w:r>
            <w:r>
              <w:t xml:space="preserve">   </w:t>
            </w:r>
            <w:r>
              <w:rPr>
                <w:bCs/>
              </w:rPr>
              <w:t xml:space="preserve">  </w:t>
            </w:r>
          </w:p>
          <w:p w:rsidR="00E16CF1" w:rsidRPr="00F04D85" w:rsidRDefault="00E16CF1" w:rsidP="004967F3">
            <w:pPr>
              <w:rPr>
                <w:b/>
                <w:bCs/>
              </w:rPr>
            </w:pPr>
            <w:r>
              <w:t xml:space="preserve">                        </w:t>
            </w:r>
            <w:r w:rsidRPr="00E17E19">
              <w:rPr>
                <w:b/>
                <w:bCs/>
              </w:rPr>
              <w:t xml:space="preserve">               </w:t>
            </w:r>
            <w:r>
              <w:rPr>
                <w:bCs/>
              </w:rPr>
              <w:t xml:space="preserve"> </w:t>
            </w:r>
          </w:p>
        </w:tc>
      </w:tr>
      <w:tr w:rsidR="00E16CF1" w:rsidTr="00942DA6">
        <w:tc>
          <w:tcPr>
            <w:tcW w:w="4321" w:type="dxa"/>
          </w:tcPr>
          <w:p w:rsidR="00E16CF1" w:rsidRPr="00D27060" w:rsidRDefault="00E16CF1" w:rsidP="004967F3">
            <w:r>
              <w:t>2/27                         3.1</w:t>
            </w:r>
          </w:p>
          <w:p w:rsidR="00E16CF1" w:rsidRPr="00D27060" w:rsidRDefault="00E16CF1" w:rsidP="004967F3"/>
        </w:tc>
        <w:tc>
          <w:tcPr>
            <w:tcW w:w="4309" w:type="dxa"/>
            <w:shd w:val="clear" w:color="auto" w:fill="DEEAF6" w:themeFill="accent5" w:themeFillTint="33"/>
          </w:tcPr>
          <w:p w:rsidR="00E16CF1" w:rsidRDefault="00E16CF1" w:rsidP="004967F3">
            <w:pPr>
              <w:rPr>
                <w:b/>
                <w:bCs/>
              </w:rPr>
            </w:pPr>
            <w:r>
              <w:t xml:space="preserve">3/01                   </w:t>
            </w:r>
            <w:r w:rsidRPr="00680AA3">
              <w:rPr>
                <w:b/>
              </w:rPr>
              <w:t>Group Work 1</w:t>
            </w:r>
            <w:r>
              <w:t xml:space="preserve">    </w:t>
            </w:r>
            <w:r w:rsidRPr="00E17E19">
              <w:rPr>
                <w:b/>
                <w:bCs/>
              </w:rPr>
              <w:t xml:space="preserve">    </w:t>
            </w:r>
          </w:p>
          <w:p w:rsidR="00E16CF1" w:rsidRPr="00BF0D1F" w:rsidRDefault="00E16CF1" w:rsidP="004967F3">
            <w:r w:rsidRPr="00E17E19">
              <w:rPr>
                <w:b/>
                <w:bCs/>
              </w:rPr>
              <w:t xml:space="preserve">               </w:t>
            </w:r>
            <w:r>
              <w:rPr>
                <w:b/>
                <w:bCs/>
              </w:rPr>
              <w:t xml:space="preserve">        </w:t>
            </w:r>
            <w:r>
              <w:rPr>
                <w:bCs/>
              </w:rPr>
              <w:t xml:space="preserve">      </w:t>
            </w:r>
            <w:r w:rsidRPr="00C8602F">
              <w:rPr>
                <w:b/>
                <w:bCs/>
              </w:rPr>
              <w:t>Exam #1</w:t>
            </w:r>
            <w:r w:rsidRPr="00C8602F">
              <w:rPr>
                <w:bCs/>
              </w:rPr>
              <w:t xml:space="preserve">    </w:t>
            </w:r>
            <w:r>
              <w:t xml:space="preserve">  </w:t>
            </w:r>
            <w:r>
              <w:rPr>
                <w:bCs/>
              </w:rPr>
              <w:t xml:space="preserve">  </w:t>
            </w:r>
            <w:r>
              <w:t xml:space="preserve">   </w:t>
            </w:r>
            <w:r>
              <w:rPr>
                <w:bCs/>
              </w:rPr>
              <w:t xml:space="preserve">  </w:t>
            </w:r>
            <w:r>
              <w:t xml:space="preserve">         </w:t>
            </w:r>
          </w:p>
        </w:tc>
      </w:tr>
      <w:tr w:rsidR="00E16CF1" w:rsidTr="00942DA6">
        <w:tc>
          <w:tcPr>
            <w:tcW w:w="4321" w:type="dxa"/>
          </w:tcPr>
          <w:p w:rsidR="00E16CF1" w:rsidRPr="005E7375" w:rsidRDefault="00E16CF1" w:rsidP="004967F3">
            <w:r>
              <w:t>3/06                       3.1, 3.2</w:t>
            </w:r>
          </w:p>
        </w:tc>
        <w:tc>
          <w:tcPr>
            <w:tcW w:w="4309" w:type="dxa"/>
            <w:shd w:val="clear" w:color="auto" w:fill="auto"/>
          </w:tcPr>
          <w:p w:rsidR="00E16CF1" w:rsidRPr="004415DD" w:rsidRDefault="00E16CF1" w:rsidP="004967F3">
            <w:pPr>
              <w:shd w:val="clear" w:color="auto" w:fill="FFFFFF" w:themeFill="background1"/>
              <w:rPr>
                <w:b/>
                <w:bCs/>
              </w:rPr>
            </w:pPr>
            <w:r>
              <w:t>3/08                    3.2, 3.3</w:t>
            </w:r>
            <w:r w:rsidRPr="00C8602F">
              <w:rPr>
                <w:bCs/>
              </w:rPr>
              <w:t xml:space="preserve">  </w:t>
            </w:r>
            <w:r>
              <w:t xml:space="preserve">  </w:t>
            </w:r>
            <w:r>
              <w:rPr>
                <w:bCs/>
              </w:rPr>
              <w:t xml:space="preserve">  </w:t>
            </w:r>
            <w:r>
              <w:t xml:space="preserve">   </w:t>
            </w:r>
            <w:r>
              <w:rPr>
                <w:bCs/>
              </w:rPr>
              <w:t xml:space="preserve">  </w:t>
            </w:r>
          </w:p>
          <w:p w:rsidR="00E16CF1" w:rsidRPr="00AB184E" w:rsidRDefault="00E16CF1" w:rsidP="004967F3">
            <w:r>
              <w:t xml:space="preserve">  </w:t>
            </w:r>
          </w:p>
        </w:tc>
      </w:tr>
      <w:tr w:rsidR="00E16CF1" w:rsidTr="00942DA6">
        <w:tc>
          <w:tcPr>
            <w:tcW w:w="4321" w:type="dxa"/>
          </w:tcPr>
          <w:p w:rsidR="00E16CF1" w:rsidRPr="0030493D" w:rsidRDefault="00E16CF1" w:rsidP="004967F3">
            <w:r>
              <w:t>3/13                       3.3, 3.4</w:t>
            </w:r>
          </w:p>
        </w:tc>
        <w:tc>
          <w:tcPr>
            <w:tcW w:w="4309" w:type="dxa"/>
          </w:tcPr>
          <w:p w:rsidR="00E16CF1" w:rsidRDefault="00E16CF1" w:rsidP="004967F3">
            <w:pPr>
              <w:shd w:val="clear" w:color="auto" w:fill="FFFFFF" w:themeFill="background1"/>
              <w:rPr>
                <w:b/>
                <w:bCs/>
              </w:rPr>
            </w:pPr>
            <w:r>
              <w:t xml:space="preserve">3/15                    </w:t>
            </w:r>
            <w:r w:rsidRPr="002D190D">
              <w:rPr>
                <w:bCs/>
              </w:rPr>
              <w:t>3.4, 3.5</w:t>
            </w:r>
          </w:p>
          <w:p w:rsidR="00E16CF1" w:rsidRPr="00894EB1" w:rsidRDefault="00E16CF1" w:rsidP="00921DA7">
            <w:pPr>
              <w:shd w:val="clear" w:color="auto" w:fill="FFFFFF" w:themeFill="background1"/>
            </w:pPr>
            <w:r w:rsidRPr="00E17E19">
              <w:rPr>
                <w:b/>
                <w:bCs/>
              </w:rPr>
              <w:t xml:space="preserve">               </w:t>
            </w:r>
            <w:r>
              <w:rPr>
                <w:b/>
                <w:bCs/>
              </w:rPr>
              <w:t xml:space="preserve">        </w:t>
            </w:r>
            <w:r w:rsidRPr="00C8602F">
              <w:rPr>
                <w:bCs/>
              </w:rPr>
              <w:t xml:space="preserve">   </w:t>
            </w:r>
            <w:r>
              <w:t xml:space="preserve">  </w:t>
            </w:r>
            <w:r>
              <w:rPr>
                <w:bCs/>
              </w:rPr>
              <w:t xml:space="preserve">  </w:t>
            </w:r>
            <w:r>
              <w:t xml:space="preserve">   </w:t>
            </w:r>
            <w:r>
              <w:rPr>
                <w:bCs/>
              </w:rPr>
              <w:t xml:space="preserve">  </w:t>
            </w:r>
          </w:p>
        </w:tc>
      </w:tr>
      <w:tr w:rsidR="00E16CF1" w:rsidTr="00942DA6">
        <w:tc>
          <w:tcPr>
            <w:tcW w:w="4321" w:type="dxa"/>
          </w:tcPr>
          <w:p w:rsidR="00E16CF1" w:rsidRPr="00C752C1" w:rsidRDefault="00E16CF1" w:rsidP="004967F3">
            <w:r>
              <w:t>3/20                       3.5, 3.6</w:t>
            </w:r>
          </w:p>
        </w:tc>
        <w:tc>
          <w:tcPr>
            <w:tcW w:w="4309" w:type="dxa"/>
          </w:tcPr>
          <w:p w:rsidR="00E16CF1" w:rsidRDefault="00E16CF1" w:rsidP="004967F3">
            <w:r>
              <w:t xml:space="preserve">3/22                    3.6, 3.9     </w:t>
            </w:r>
          </w:p>
          <w:p w:rsidR="00E16CF1" w:rsidRPr="00BF2D36" w:rsidRDefault="00E16CF1" w:rsidP="004967F3"/>
        </w:tc>
      </w:tr>
      <w:tr w:rsidR="00E16CF1" w:rsidTr="00942DA6">
        <w:tc>
          <w:tcPr>
            <w:tcW w:w="4321" w:type="dxa"/>
          </w:tcPr>
          <w:p w:rsidR="00E16CF1" w:rsidRPr="00CE0387" w:rsidRDefault="00E16CF1" w:rsidP="004967F3">
            <w:pPr>
              <w:pStyle w:val="Default"/>
              <w:spacing w:after="20"/>
              <w:rPr>
                <w:rFonts w:ascii="Helvetica" w:hAnsi="Helvetica" w:cs="Helvetica"/>
                <w:b/>
                <w:bCs/>
                <w:color w:val="FF0000"/>
                <w:sz w:val="21"/>
                <w:szCs w:val="21"/>
              </w:rPr>
            </w:pPr>
            <w:r w:rsidRPr="00F60CE0">
              <w:rPr>
                <w:rStyle w:val="Strong"/>
                <w:rFonts w:ascii="Helvetica" w:hAnsi="Helvetica" w:cs="Helvetica"/>
                <w:color w:val="FF0000"/>
                <w:sz w:val="21"/>
                <w:szCs w:val="21"/>
              </w:rPr>
              <w:t>March 2</w:t>
            </w:r>
            <w:r>
              <w:rPr>
                <w:rStyle w:val="Strong"/>
                <w:rFonts w:ascii="Helvetica" w:hAnsi="Helvetica" w:cs="Helvetica"/>
                <w:color w:val="FF0000"/>
                <w:sz w:val="21"/>
                <w:szCs w:val="21"/>
              </w:rPr>
              <w:t xml:space="preserve">6 </w:t>
            </w:r>
            <w:r w:rsidRPr="00F60CE0">
              <w:rPr>
                <w:rStyle w:val="Strong"/>
                <w:rFonts w:ascii="Helvetica" w:hAnsi="Helvetica" w:cs="Helvetica"/>
                <w:color w:val="FF0000"/>
                <w:sz w:val="21"/>
                <w:szCs w:val="21"/>
              </w:rPr>
              <w:t xml:space="preserve">_ </w:t>
            </w:r>
            <w:r>
              <w:rPr>
                <w:rStyle w:val="Strong"/>
                <w:rFonts w:ascii="Helvetica" w:hAnsi="Helvetica" w:cs="Helvetica"/>
                <w:color w:val="FF0000"/>
                <w:sz w:val="21"/>
                <w:szCs w:val="21"/>
              </w:rPr>
              <w:t>31</w:t>
            </w:r>
            <w:r w:rsidRPr="00F60CE0">
              <w:rPr>
                <w:rStyle w:val="Strong"/>
                <w:rFonts w:ascii="Helvetica" w:hAnsi="Helvetica" w:cs="Helvetica"/>
                <w:color w:val="FF0000"/>
                <w:sz w:val="21"/>
                <w:szCs w:val="21"/>
              </w:rPr>
              <w:t xml:space="preserve">         </w:t>
            </w:r>
            <w:r w:rsidRPr="00F60CE0">
              <w:rPr>
                <w:rStyle w:val="Strong"/>
                <w:rFonts w:ascii="Helvetica" w:hAnsi="Helvetica" w:cs="Helvetica"/>
                <w:color w:val="FF0000"/>
                <w:sz w:val="23"/>
                <w:szCs w:val="23"/>
              </w:rPr>
              <w:t>Spring Recess</w:t>
            </w:r>
          </w:p>
        </w:tc>
        <w:tc>
          <w:tcPr>
            <w:tcW w:w="4309" w:type="dxa"/>
            <w:shd w:val="clear" w:color="auto" w:fill="FFFFFF" w:themeFill="background1"/>
          </w:tcPr>
          <w:p w:rsidR="00E16CF1" w:rsidRDefault="00E16CF1" w:rsidP="004967F3">
            <w:pPr>
              <w:pStyle w:val="Default"/>
              <w:spacing w:after="20"/>
              <w:rPr>
                <w:rStyle w:val="Strong"/>
                <w:rFonts w:ascii="Helvetica" w:hAnsi="Helvetica" w:cs="Helvetica"/>
                <w:color w:val="FF0000"/>
                <w:sz w:val="23"/>
                <w:szCs w:val="23"/>
              </w:rPr>
            </w:pPr>
            <w:r w:rsidRPr="00F60CE0">
              <w:rPr>
                <w:rStyle w:val="Strong"/>
                <w:rFonts w:ascii="Helvetica" w:hAnsi="Helvetica" w:cs="Helvetica"/>
                <w:color w:val="FF0000"/>
                <w:sz w:val="21"/>
                <w:szCs w:val="21"/>
              </w:rPr>
              <w:t>March 2</w:t>
            </w:r>
            <w:r>
              <w:rPr>
                <w:rStyle w:val="Strong"/>
                <w:rFonts w:ascii="Helvetica" w:hAnsi="Helvetica" w:cs="Helvetica"/>
                <w:color w:val="FF0000"/>
                <w:sz w:val="21"/>
                <w:szCs w:val="21"/>
              </w:rPr>
              <w:t xml:space="preserve">6 </w:t>
            </w:r>
            <w:r w:rsidRPr="00F60CE0">
              <w:rPr>
                <w:rStyle w:val="Strong"/>
                <w:rFonts w:ascii="Helvetica" w:hAnsi="Helvetica" w:cs="Helvetica"/>
                <w:color w:val="FF0000"/>
                <w:sz w:val="21"/>
                <w:szCs w:val="21"/>
              </w:rPr>
              <w:t xml:space="preserve">_ </w:t>
            </w:r>
            <w:r>
              <w:rPr>
                <w:rStyle w:val="Strong"/>
                <w:rFonts w:ascii="Helvetica" w:hAnsi="Helvetica" w:cs="Helvetica"/>
                <w:color w:val="FF0000"/>
                <w:sz w:val="21"/>
                <w:szCs w:val="21"/>
              </w:rPr>
              <w:t>3</w:t>
            </w:r>
            <w:r w:rsidRPr="00F60CE0">
              <w:rPr>
                <w:rStyle w:val="Strong"/>
                <w:rFonts w:ascii="Helvetica" w:hAnsi="Helvetica" w:cs="Helvetica"/>
                <w:color w:val="FF0000"/>
                <w:sz w:val="21"/>
                <w:szCs w:val="21"/>
              </w:rPr>
              <w:t xml:space="preserve">1         </w:t>
            </w:r>
            <w:r w:rsidRPr="00F60CE0">
              <w:rPr>
                <w:rStyle w:val="Strong"/>
                <w:rFonts w:ascii="Helvetica" w:hAnsi="Helvetica" w:cs="Helvetica"/>
                <w:color w:val="FF0000"/>
                <w:sz w:val="23"/>
                <w:szCs w:val="23"/>
              </w:rPr>
              <w:t>Spring Recess</w:t>
            </w:r>
          </w:p>
          <w:p w:rsidR="00E16CF1" w:rsidRPr="00F60CE0" w:rsidRDefault="00E16CF1" w:rsidP="004967F3">
            <w:pPr>
              <w:pStyle w:val="Default"/>
              <w:spacing w:after="20"/>
              <w:rPr>
                <w:rFonts w:ascii="Helvetica" w:hAnsi="Helvetica" w:cs="Helvetica"/>
                <w:b/>
                <w:bCs/>
                <w:color w:val="FF0000"/>
                <w:sz w:val="21"/>
                <w:szCs w:val="21"/>
              </w:rPr>
            </w:pPr>
          </w:p>
        </w:tc>
      </w:tr>
      <w:tr w:rsidR="00E16CF1" w:rsidTr="00942DA6">
        <w:tc>
          <w:tcPr>
            <w:tcW w:w="4321" w:type="dxa"/>
          </w:tcPr>
          <w:p w:rsidR="00E16CF1" w:rsidRPr="00C752C1" w:rsidRDefault="00E16CF1" w:rsidP="004967F3">
            <w:r>
              <w:t>4</w:t>
            </w:r>
            <w:r w:rsidRPr="005F2A21">
              <w:t>/</w:t>
            </w:r>
            <w:r>
              <w:t>03</w:t>
            </w:r>
            <w:r w:rsidRPr="005F2A21">
              <w:t xml:space="preserve">                    </w:t>
            </w:r>
            <w:r>
              <w:t xml:space="preserve"> 3.9, 3.10</w:t>
            </w:r>
          </w:p>
        </w:tc>
        <w:tc>
          <w:tcPr>
            <w:tcW w:w="4309" w:type="dxa"/>
            <w:shd w:val="clear" w:color="auto" w:fill="DEEAF6" w:themeFill="accent5" w:themeFillTint="33"/>
          </w:tcPr>
          <w:p w:rsidR="00E16CF1" w:rsidRDefault="00E16CF1" w:rsidP="004967F3">
            <w:pPr>
              <w:shd w:val="clear" w:color="auto" w:fill="DEEAF6" w:themeFill="accent5" w:themeFillTint="33"/>
              <w:rPr>
                <w:b/>
                <w:bCs/>
              </w:rPr>
            </w:pPr>
            <w:r>
              <w:t xml:space="preserve">4/05                 </w:t>
            </w:r>
            <w:r w:rsidRPr="00680AA3">
              <w:rPr>
                <w:b/>
              </w:rPr>
              <w:t xml:space="preserve">Group Work </w:t>
            </w:r>
            <w:r>
              <w:rPr>
                <w:b/>
              </w:rPr>
              <w:t>2</w:t>
            </w:r>
            <w:r>
              <w:t xml:space="preserve">    </w:t>
            </w:r>
            <w:r w:rsidRPr="00E17E19">
              <w:rPr>
                <w:b/>
                <w:bCs/>
              </w:rPr>
              <w:t xml:space="preserve">    </w:t>
            </w:r>
          </w:p>
          <w:p w:rsidR="00E16CF1" w:rsidRPr="00894EB1" w:rsidRDefault="00E16CF1" w:rsidP="004967F3">
            <w:pPr>
              <w:shd w:val="clear" w:color="auto" w:fill="DEEAF6" w:themeFill="accent5" w:themeFillTint="33"/>
            </w:pPr>
            <w:r w:rsidRPr="00E17E19">
              <w:rPr>
                <w:b/>
                <w:bCs/>
              </w:rPr>
              <w:t xml:space="preserve">               </w:t>
            </w:r>
            <w:r>
              <w:rPr>
                <w:b/>
                <w:bCs/>
              </w:rPr>
              <w:t xml:space="preserve">        </w:t>
            </w:r>
            <w:r>
              <w:rPr>
                <w:bCs/>
              </w:rPr>
              <w:t xml:space="preserve">    </w:t>
            </w:r>
            <w:r w:rsidRPr="00C8602F">
              <w:rPr>
                <w:b/>
                <w:bCs/>
              </w:rPr>
              <w:t>Exam #</w:t>
            </w:r>
            <w:r>
              <w:rPr>
                <w:b/>
                <w:bCs/>
              </w:rPr>
              <w:t>2</w:t>
            </w:r>
            <w:r w:rsidRPr="00C8602F">
              <w:rPr>
                <w:bCs/>
              </w:rPr>
              <w:t xml:space="preserve">   </w:t>
            </w:r>
            <w:r>
              <w:t xml:space="preserve">  </w:t>
            </w:r>
            <w:r>
              <w:rPr>
                <w:bCs/>
              </w:rPr>
              <w:t xml:space="preserve">  </w:t>
            </w:r>
            <w:r>
              <w:t xml:space="preserve">   </w:t>
            </w:r>
            <w:r>
              <w:rPr>
                <w:bCs/>
              </w:rPr>
              <w:t xml:space="preserve">  </w:t>
            </w:r>
          </w:p>
        </w:tc>
      </w:tr>
      <w:tr w:rsidR="00E16CF1" w:rsidTr="00942DA6">
        <w:tc>
          <w:tcPr>
            <w:tcW w:w="4321" w:type="dxa"/>
          </w:tcPr>
          <w:p w:rsidR="00E16CF1" w:rsidRPr="005E7375" w:rsidRDefault="00E16CF1" w:rsidP="004967F3">
            <w:pPr>
              <w:rPr>
                <w:rFonts w:ascii="Garamond" w:hAnsi="Garamond"/>
                <w:i/>
                <w:iCs/>
              </w:rPr>
            </w:pPr>
            <w:r>
              <w:t>4/10</w:t>
            </w:r>
            <w:r>
              <w:rPr>
                <w:rFonts w:ascii="Garamond" w:hAnsi="Garamond"/>
                <w:i/>
                <w:iCs/>
              </w:rPr>
              <w:t xml:space="preserve">                         </w:t>
            </w:r>
            <w:r w:rsidRPr="00F60CE0">
              <w:rPr>
                <w:rFonts w:cs="Arial"/>
                <w:iCs/>
              </w:rPr>
              <w:t>3.10</w:t>
            </w:r>
          </w:p>
        </w:tc>
        <w:tc>
          <w:tcPr>
            <w:tcW w:w="4309" w:type="dxa"/>
          </w:tcPr>
          <w:p w:rsidR="00E16CF1" w:rsidRPr="002D190D" w:rsidRDefault="00E16CF1" w:rsidP="004967F3">
            <w:pPr>
              <w:rPr>
                <w:b/>
                <w:bCs/>
              </w:rPr>
            </w:pPr>
            <w:r>
              <w:t xml:space="preserve">4/12              </w:t>
            </w:r>
            <w:r w:rsidRPr="00C8602F">
              <w:rPr>
                <w:bCs/>
              </w:rPr>
              <w:t xml:space="preserve">  </w:t>
            </w:r>
            <w:r>
              <w:t xml:space="preserve">  </w:t>
            </w:r>
            <w:r>
              <w:rPr>
                <w:bCs/>
              </w:rPr>
              <w:t xml:space="preserve"> </w:t>
            </w:r>
            <w:r>
              <w:t xml:space="preserve">4.1, 4.2    </w:t>
            </w:r>
          </w:p>
          <w:p w:rsidR="00E16CF1" w:rsidRPr="005E7375" w:rsidRDefault="00E16CF1" w:rsidP="004967F3"/>
        </w:tc>
      </w:tr>
      <w:tr w:rsidR="00E16CF1" w:rsidTr="00942DA6">
        <w:tc>
          <w:tcPr>
            <w:tcW w:w="4321" w:type="dxa"/>
          </w:tcPr>
          <w:p w:rsidR="00E16CF1" w:rsidRPr="00341DE9" w:rsidRDefault="00E16CF1" w:rsidP="004967F3">
            <w:pPr>
              <w:rPr>
                <w:b/>
                <w:bCs/>
                <w:u w:val="single"/>
              </w:rPr>
            </w:pPr>
            <w:r>
              <w:t xml:space="preserve">4/17                     </w:t>
            </w:r>
            <w:r>
              <w:rPr>
                <w:b/>
                <w:bCs/>
              </w:rPr>
              <w:t xml:space="preserve"> </w:t>
            </w:r>
            <w:r>
              <w:t>4.2, 4.3</w:t>
            </w:r>
          </w:p>
        </w:tc>
        <w:tc>
          <w:tcPr>
            <w:tcW w:w="4309" w:type="dxa"/>
            <w:shd w:val="clear" w:color="auto" w:fill="auto"/>
          </w:tcPr>
          <w:p w:rsidR="00E16CF1" w:rsidRPr="00267986" w:rsidRDefault="00E16CF1" w:rsidP="004967F3">
            <w:pPr>
              <w:rPr>
                <w:b/>
                <w:bCs/>
                <w:u w:val="single"/>
              </w:rPr>
            </w:pPr>
            <w:r>
              <w:t xml:space="preserve">4/19                   </w:t>
            </w:r>
            <w:r w:rsidRPr="00AD4CE1">
              <w:rPr>
                <w:rFonts w:cs="Arial"/>
                <w:iCs/>
              </w:rPr>
              <w:t>4.3, 4.4</w:t>
            </w:r>
          </w:p>
          <w:p w:rsidR="00E16CF1" w:rsidRPr="00267986" w:rsidRDefault="00E16CF1" w:rsidP="004967F3">
            <w:pPr>
              <w:rPr>
                <w:b/>
                <w:bCs/>
                <w:u w:val="single"/>
              </w:rPr>
            </w:pPr>
          </w:p>
        </w:tc>
      </w:tr>
      <w:tr w:rsidR="00E16CF1" w:rsidTr="00942DA6">
        <w:tc>
          <w:tcPr>
            <w:tcW w:w="4321" w:type="dxa"/>
            <w:shd w:val="clear" w:color="auto" w:fill="auto"/>
          </w:tcPr>
          <w:p w:rsidR="00E16CF1" w:rsidRPr="00163480" w:rsidRDefault="00E16CF1" w:rsidP="004967F3">
            <w:r>
              <w:t>4/24</w:t>
            </w:r>
            <w:r w:rsidRPr="00BC7600">
              <w:t xml:space="preserve">               </w:t>
            </w:r>
            <w:r>
              <w:t xml:space="preserve">       4.4, 4.5</w:t>
            </w:r>
            <w:r>
              <w:rPr>
                <w:bCs/>
              </w:rPr>
              <w:t xml:space="preserve">  </w:t>
            </w:r>
          </w:p>
        </w:tc>
        <w:tc>
          <w:tcPr>
            <w:tcW w:w="4309" w:type="dxa"/>
            <w:shd w:val="clear" w:color="auto" w:fill="DEEAF6" w:themeFill="accent5" w:themeFillTint="33"/>
          </w:tcPr>
          <w:p w:rsidR="00E16CF1" w:rsidRDefault="00E16CF1" w:rsidP="004967F3">
            <w:pPr>
              <w:rPr>
                <w:b/>
                <w:bCs/>
              </w:rPr>
            </w:pPr>
            <w:r>
              <w:t xml:space="preserve">4/26              </w:t>
            </w:r>
            <w:r>
              <w:rPr>
                <w:bCs/>
              </w:rPr>
              <w:t xml:space="preserve"> </w:t>
            </w:r>
            <w:r w:rsidRPr="00680AA3">
              <w:rPr>
                <w:b/>
              </w:rPr>
              <w:t xml:space="preserve">Group Work </w:t>
            </w:r>
            <w:r>
              <w:rPr>
                <w:b/>
              </w:rPr>
              <w:t>3</w:t>
            </w:r>
            <w:r>
              <w:t xml:space="preserve">    </w:t>
            </w:r>
            <w:r w:rsidRPr="00E17E19">
              <w:rPr>
                <w:b/>
                <w:bCs/>
              </w:rPr>
              <w:t xml:space="preserve">    </w:t>
            </w:r>
          </w:p>
          <w:p w:rsidR="00E16CF1" w:rsidRPr="00F60CE0" w:rsidRDefault="00E16CF1" w:rsidP="004967F3">
            <w:r w:rsidRPr="00E17E19">
              <w:rPr>
                <w:b/>
                <w:bCs/>
              </w:rPr>
              <w:t xml:space="preserve">               </w:t>
            </w:r>
            <w:r>
              <w:rPr>
                <w:b/>
                <w:bCs/>
              </w:rPr>
              <w:t xml:space="preserve">        </w:t>
            </w:r>
            <w:r>
              <w:rPr>
                <w:bCs/>
              </w:rPr>
              <w:t xml:space="preserve">     </w:t>
            </w:r>
            <w:r w:rsidRPr="00C8602F">
              <w:rPr>
                <w:b/>
                <w:bCs/>
              </w:rPr>
              <w:t>Exam #</w:t>
            </w:r>
            <w:r>
              <w:rPr>
                <w:b/>
                <w:bCs/>
              </w:rPr>
              <w:t>3</w:t>
            </w:r>
            <w:r w:rsidRPr="00C8602F">
              <w:rPr>
                <w:bCs/>
              </w:rPr>
              <w:t xml:space="preserve">   </w:t>
            </w:r>
            <w:r>
              <w:t xml:space="preserve">  </w:t>
            </w:r>
            <w:r>
              <w:rPr>
                <w:bCs/>
              </w:rPr>
              <w:t xml:space="preserve">  </w:t>
            </w:r>
            <w:r>
              <w:t xml:space="preserve">   </w:t>
            </w:r>
            <w:r>
              <w:rPr>
                <w:bCs/>
              </w:rPr>
              <w:t xml:space="preserve">  </w:t>
            </w:r>
            <w:r>
              <w:t xml:space="preserve">   </w:t>
            </w:r>
            <w:r>
              <w:rPr>
                <w:bCs/>
              </w:rPr>
              <w:t xml:space="preserve">  </w:t>
            </w:r>
          </w:p>
        </w:tc>
      </w:tr>
      <w:tr w:rsidR="00E16CF1" w:rsidTr="00942DA6">
        <w:tc>
          <w:tcPr>
            <w:tcW w:w="4321" w:type="dxa"/>
            <w:shd w:val="clear" w:color="auto" w:fill="FFFFFF" w:themeFill="background1"/>
          </w:tcPr>
          <w:p w:rsidR="00E16CF1" w:rsidRPr="00585BF6" w:rsidRDefault="00E16CF1" w:rsidP="004967F3">
            <w:pPr>
              <w:rPr>
                <w:b/>
                <w:u w:val="single"/>
              </w:rPr>
            </w:pPr>
            <w:r>
              <w:t xml:space="preserve">5/01                      </w:t>
            </w:r>
            <w:r w:rsidRPr="002D190D">
              <w:rPr>
                <w:bCs/>
              </w:rPr>
              <w:t>4.5, 4.</w:t>
            </w:r>
            <w:r>
              <w:rPr>
                <w:bCs/>
              </w:rPr>
              <w:t>7</w:t>
            </w:r>
          </w:p>
        </w:tc>
        <w:tc>
          <w:tcPr>
            <w:tcW w:w="4309" w:type="dxa"/>
            <w:shd w:val="clear" w:color="auto" w:fill="FFFFFF" w:themeFill="background1"/>
          </w:tcPr>
          <w:p w:rsidR="00E16CF1" w:rsidRPr="00942DA6" w:rsidRDefault="00E16CF1" w:rsidP="004967F3">
            <w:pPr>
              <w:shd w:val="clear" w:color="auto" w:fill="FFFFFF" w:themeFill="background1"/>
              <w:rPr>
                <w:b/>
                <w:u w:val="single"/>
              </w:rPr>
            </w:pPr>
            <w:r>
              <w:t xml:space="preserve">5/03                   4.7, 4.9 </w:t>
            </w:r>
          </w:p>
        </w:tc>
      </w:tr>
      <w:tr w:rsidR="00E16CF1" w:rsidTr="00942DA6">
        <w:tc>
          <w:tcPr>
            <w:tcW w:w="4321" w:type="dxa"/>
            <w:shd w:val="clear" w:color="auto" w:fill="auto"/>
          </w:tcPr>
          <w:p w:rsidR="00E16CF1" w:rsidRPr="00746E29" w:rsidRDefault="00E16CF1" w:rsidP="004967F3">
            <w:pPr>
              <w:rPr>
                <w:rFonts w:ascii="Garamond" w:hAnsi="Garamond"/>
                <w:i/>
                <w:iCs/>
                <w:u w:val="single"/>
              </w:rPr>
            </w:pPr>
            <w:r>
              <w:t>5/08</w:t>
            </w:r>
            <w:r w:rsidRPr="003C3BC1">
              <w:rPr>
                <w:b/>
              </w:rPr>
              <w:t xml:space="preserve">            </w:t>
            </w:r>
            <w:r>
              <w:rPr>
                <w:b/>
              </w:rPr>
              <w:t xml:space="preserve">    </w:t>
            </w:r>
            <w:r w:rsidRPr="003C3BC1">
              <w:rPr>
                <w:b/>
              </w:rPr>
              <w:t xml:space="preserve">  </w:t>
            </w:r>
            <w:r>
              <w:rPr>
                <w:b/>
              </w:rPr>
              <w:t xml:space="preserve">    </w:t>
            </w:r>
            <w:r>
              <w:t>4.9, 5.1</w:t>
            </w:r>
          </w:p>
          <w:p w:rsidR="00E16CF1" w:rsidRPr="00267986" w:rsidRDefault="00E16CF1" w:rsidP="004967F3">
            <w:pPr>
              <w:rPr>
                <w:b/>
                <w:bCs/>
                <w:u w:val="single"/>
              </w:rPr>
            </w:pPr>
            <w:r>
              <w:rPr>
                <w:b/>
                <w:bCs/>
              </w:rPr>
              <w:t xml:space="preserve">             </w:t>
            </w:r>
          </w:p>
        </w:tc>
        <w:tc>
          <w:tcPr>
            <w:tcW w:w="4309" w:type="dxa"/>
            <w:shd w:val="clear" w:color="auto" w:fill="FFFFFF" w:themeFill="background1"/>
          </w:tcPr>
          <w:p w:rsidR="00E16CF1" w:rsidRPr="00004A4E" w:rsidRDefault="00E16CF1" w:rsidP="004967F3">
            <w:r>
              <w:t>5/10                   5.1, 5.2</w:t>
            </w:r>
            <w:r w:rsidRPr="00E17E19">
              <w:rPr>
                <w:b/>
                <w:bCs/>
              </w:rPr>
              <w:t xml:space="preserve">               </w:t>
            </w:r>
            <w:r>
              <w:rPr>
                <w:b/>
                <w:bCs/>
              </w:rPr>
              <w:t xml:space="preserve">        </w:t>
            </w:r>
            <w:r w:rsidRPr="00C8602F">
              <w:rPr>
                <w:bCs/>
              </w:rPr>
              <w:t xml:space="preserve">   </w:t>
            </w:r>
            <w:r>
              <w:t xml:space="preserve">  </w:t>
            </w:r>
            <w:r>
              <w:rPr>
                <w:bCs/>
              </w:rPr>
              <w:t xml:space="preserve">  </w:t>
            </w:r>
            <w:r>
              <w:t xml:space="preserve">   </w:t>
            </w:r>
            <w:r>
              <w:rPr>
                <w:bCs/>
              </w:rPr>
              <w:t xml:space="preserve">  </w:t>
            </w:r>
          </w:p>
        </w:tc>
      </w:tr>
      <w:tr w:rsidR="00E16CF1" w:rsidTr="00942DA6">
        <w:tc>
          <w:tcPr>
            <w:tcW w:w="4321" w:type="dxa"/>
            <w:shd w:val="clear" w:color="auto" w:fill="FFFFFF" w:themeFill="background1"/>
          </w:tcPr>
          <w:p w:rsidR="00E16CF1" w:rsidRPr="00267986" w:rsidRDefault="00E16CF1" w:rsidP="004967F3">
            <w:pPr>
              <w:rPr>
                <w:b/>
                <w:bCs/>
                <w:u w:val="single"/>
              </w:rPr>
            </w:pPr>
            <w:r>
              <w:t>5/15                       5.3, 5.5</w:t>
            </w:r>
          </w:p>
        </w:tc>
        <w:tc>
          <w:tcPr>
            <w:tcW w:w="4309" w:type="dxa"/>
            <w:shd w:val="clear" w:color="auto" w:fill="DEEAF6" w:themeFill="accent5" w:themeFillTint="33"/>
          </w:tcPr>
          <w:p w:rsidR="00E16CF1" w:rsidRDefault="00E16CF1" w:rsidP="004967F3">
            <w:pPr>
              <w:rPr>
                <w:b/>
                <w:bCs/>
              </w:rPr>
            </w:pPr>
            <w:r>
              <w:t xml:space="preserve">5/17                </w:t>
            </w:r>
            <w:r w:rsidRPr="00680AA3">
              <w:rPr>
                <w:b/>
              </w:rPr>
              <w:t xml:space="preserve">Group Work </w:t>
            </w:r>
            <w:r>
              <w:rPr>
                <w:b/>
              </w:rPr>
              <w:t>4</w:t>
            </w:r>
            <w:r>
              <w:t xml:space="preserve">    </w:t>
            </w:r>
            <w:r w:rsidRPr="00E17E19">
              <w:rPr>
                <w:b/>
                <w:bCs/>
              </w:rPr>
              <w:t xml:space="preserve">    </w:t>
            </w:r>
          </w:p>
          <w:p w:rsidR="00E16CF1" w:rsidRPr="00004A4E" w:rsidRDefault="00E16CF1" w:rsidP="004967F3">
            <w:r w:rsidRPr="00E17E19">
              <w:rPr>
                <w:b/>
                <w:bCs/>
              </w:rPr>
              <w:t xml:space="preserve">               </w:t>
            </w:r>
            <w:r>
              <w:rPr>
                <w:b/>
                <w:bCs/>
              </w:rPr>
              <w:t xml:space="preserve">        </w:t>
            </w:r>
            <w:r>
              <w:rPr>
                <w:bCs/>
              </w:rPr>
              <w:t xml:space="preserve">    </w:t>
            </w:r>
            <w:r w:rsidRPr="00C8602F">
              <w:rPr>
                <w:b/>
                <w:bCs/>
              </w:rPr>
              <w:t>Exam #</w:t>
            </w:r>
            <w:r>
              <w:rPr>
                <w:b/>
                <w:bCs/>
              </w:rPr>
              <w:t>4</w:t>
            </w:r>
            <w:r w:rsidRPr="00C8602F">
              <w:rPr>
                <w:bCs/>
              </w:rPr>
              <w:t xml:space="preserve">   </w:t>
            </w:r>
            <w:r>
              <w:t xml:space="preserve">  </w:t>
            </w:r>
            <w:r>
              <w:rPr>
                <w:bCs/>
              </w:rPr>
              <w:t xml:space="preserve">  </w:t>
            </w:r>
            <w:r>
              <w:t xml:space="preserve">   </w:t>
            </w:r>
            <w:r>
              <w:rPr>
                <w:bCs/>
              </w:rPr>
              <w:t xml:space="preserve">  </w:t>
            </w:r>
            <w:r>
              <w:t xml:space="preserve">   </w:t>
            </w:r>
            <w:r w:rsidRPr="00E17E19">
              <w:rPr>
                <w:b/>
                <w:bCs/>
              </w:rPr>
              <w:t xml:space="preserve">    </w:t>
            </w:r>
            <w:r>
              <w:rPr>
                <w:b/>
              </w:rPr>
              <w:t xml:space="preserve">                  </w:t>
            </w:r>
          </w:p>
        </w:tc>
      </w:tr>
      <w:tr w:rsidR="00E16CF1" w:rsidTr="00942DA6">
        <w:tc>
          <w:tcPr>
            <w:tcW w:w="4321" w:type="dxa"/>
            <w:shd w:val="clear" w:color="auto" w:fill="FFFFFF" w:themeFill="background1"/>
          </w:tcPr>
          <w:p w:rsidR="00E16CF1" w:rsidRPr="001F442E" w:rsidRDefault="00E16CF1" w:rsidP="004967F3">
            <w:pPr>
              <w:shd w:val="clear" w:color="auto" w:fill="FFFFFF" w:themeFill="background1"/>
            </w:pPr>
            <w:r>
              <w:t xml:space="preserve">5/22                      5.5, 6.1   </w:t>
            </w:r>
          </w:p>
          <w:p w:rsidR="00E16CF1" w:rsidRPr="005F2A21" w:rsidRDefault="00E16CF1" w:rsidP="004967F3">
            <w:pPr>
              <w:shd w:val="clear" w:color="auto" w:fill="FFFFFF" w:themeFill="background1"/>
              <w:rPr>
                <w:rFonts w:ascii="Garamond" w:hAnsi="Garamond"/>
                <w:iCs/>
                <w:sz w:val="26"/>
                <w:szCs w:val="26"/>
              </w:rPr>
            </w:pPr>
            <w:r>
              <w:rPr>
                <w:rFonts w:ascii="Garamond" w:hAnsi="Garamond"/>
                <w:i/>
                <w:iCs/>
              </w:rPr>
              <w:t xml:space="preserve">                   </w:t>
            </w:r>
            <w:r>
              <w:rPr>
                <w:rFonts w:ascii="Garamond" w:hAnsi="Garamond"/>
                <w:iCs/>
              </w:rPr>
              <w:t xml:space="preserve">      </w:t>
            </w:r>
          </w:p>
        </w:tc>
        <w:tc>
          <w:tcPr>
            <w:tcW w:w="4309" w:type="dxa"/>
            <w:shd w:val="clear" w:color="auto" w:fill="FFFFFF" w:themeFill="background1"/>
          </w:tcPr>
          <w:p w:rsidR="00E16CF1" w:rsidRPr="00CE0387" w:rsidRDefault="00E16CF1" w:rsidP="004967F3">
            <w:r>
              <w:t xml:space="preserve">5/24                         6.1, review                    </w:t>
            </w:r>
            <w:r w:rsidRPr="00BC7600">
              <w:rPr>
                <w:b/>
                <w:szCs w:val="24"/>
              </w:rPr>
              <w:t xml:space="preserve">    </w:t>
            </w:r>
          </w:p>
        </w:tc>
      </w:tr>
    </w:tbl>
    <w:bookmarkEnd w:id="2"/>
    <w:p w:rsidR="00942DA6" w:rsidRDefault="00942DA6" w:rsidP="00942DA6">
      <w:pPr>
        <w:spacing w:line="360" w:lineRule="auto"/>
        <w:rPr>
          <w:rFonts w:cs="Arial"/>
          <w:sz w:val="22"/>
          <w:szCs w:val="22"/>
        </w:rPr>
      </w:pPr>
      <w:r>
        <w:rPr>
          <w:b/>
          <w:color w:val="FF0000"/>
          <w:sz w:val="32"/>
          <w:szCs w:val="32"/>
        </w:rPr>
        <w:t>NOTE:</w:t>
      </w:r>
      <w:r>
        <w:rPr>
          <w:b/>
          <w:sz w:val="32"/>
          <w:szCs w:val="32"/>
        </w:rPr>
        <w:t xml:space="preserve"> </w:t>
      </w:r>
      <w:r>
        <w:rPr>
          <w:rFonts w:cs="Arial"/>
          <w:sz w:val="22"/>
          <w:szCs w:val="22"/>
        </w:rPr>
        <w:t>You must earn a minimum of 70% in your overall grade in this class, AND you must earn at least a “D” on your final exam in order to receive a Passing Grade.</w:t>
      </w:r>
      <w:r>
        <w:rPr>
          <w:rFonts w:cs="Arial"/>
          <w:sz w:val="20"/>
        </w:rPr>
        <w:t xml:space="preserve">  </w:t>
      </w:r>
    </w:p>
    <w:p w:rsidR="00942DA6" w:rsidRDefault="00942DA6">
      <w:pPr>
        <w:rPr>
          <w:b/>
          <w:sz w:val="32"/>
          <w:szCs w:val="32"/>
        </w:rPr>
      </w:pPr>
    </w:p>
    <w:p w:rsidR="002C6B19" w:rsidRDefault="00E16CF1">
      <w:pPr>
        <w:rPr>
          <w:rFonts w:ascii="Garamond" w:hAnsi="Garamond"/>
          <w:b/>
          <w:i/>
          <w:sz w:val="28"/>
          <w:szCs w:val="28"/>
        </w:rPr>
      </w:pPr>
      <w:r w:rsidRPr="00894EB1">
        <w:rPr>
          <w:b/>
          <w:bCs/>
          <w:u w:val="single"/>
        </w:rPr>
        <w:t>FINAL EXAM</w:t>
      </w:r>
      <w:r w:rsidRPr="005A1698">
        <w:rPr>
          <w:b/>
          <w:bCs/>
        </w:rPr>
        <w:t xml:space="preserve">       </w:t>
      </w:r>
      <w:r w:rsidR="002C6B19">
        <w:rPr>
          <w:b/>
          <w:bCs/>
        </w:rPr>
        <w:t xml:space="preserve">                         </w:t>
      </w:r>
      <w:r>
        <w:rPr>
          <w:rFonts w:ascii="Garamond" w:hAnsi="Garamond"/>
          <w:b/>
          <w:i/>
          <w:sz w:val="26"/>
          <w:szCs w:val="26"/>
        </w:rPr>
        <w:t>Tu</w:t>
      </w:r>
      <w:r w:rsidR="00921DA7">
        <w:rPr>
          <w:rFonts w:ascii="Garamond" w:hAnsi="Garamond"/>
          <w:b/>
          <w:i/>
          <w:sz w:val="26"/>
          <w:szCs w:val="26"/>
        </w:rPr>
        <w:t>e</w:t>
      </w:r>
      <w:r>
        <w:rPr>
          <w:rFonts w:ascii="Garamond" w:hAnsi="Garamond"/>
          <w:b/>
          <w:i/>
          <w:sz w:val="26"/>
          <w:szCs w:val="26"/>
        </w:rPr>
        <w:t xml:space="preserve">sday, May </w:t>
      </w:r>
      <w:r w:rsidR="00921DA7">
        <w:rPr>
          <w:rFonts w:ascii="Garamond" w:hAnsi="Garamond"/>
          <w:b/>
          <w:i/>
          <w:sz w:val="26"/>
          <w:szCs w:val="26"/>
        </w:rPr>
        <w:t>29</w:t>
      </w:r>
      <w:r w:rsidRPr="000636C4">
        <w:rPr>
          <w:rFonts w:ascii="Garamond" w:hAnsi="Garamond"/>
          <w:b/>
          <w:i/>
          <w:sz w:val="26"/>
          <w:szCs w:val="26"/>
          <w:vertAlign w:val="superscript"/>
        </w:rPr>
        <w:t>th</w:t>
      </w:r>
      <w:r>
        <w:rPr>
          <w:rFonts w:ascii="Garamond" w:hAnsi="Garamond"/>
          <w:b/>
          <w:i/>
          <w:sz w:val="28"/>
          <w:szCs w:val="28"/>
        </w:rPr>
        <w:t>, 2018 in Room H-1</w:t>
      </w:r>
      <w:r w:rsidR="00921DA7">
        <w:rPr>
          <w:rFonts w:ascii="Garamond" w:hAnsi="Garamond"/>
          <w:b/>
          <w:i/>
          <w:sz w:val="28"/>
          <w:szCs w:val="28"/>
        </w:rPr>
        <w:t>34</w:t>
      </w:r>
      <w:r>
        <w:rPr>
          <w:rFonts w:ascii="Garamond" w:hAnsi="Garamond"/>
          <w:b/>
          <w:i/>
          <w:sz w:val="28"/>
          <w:szCs w:val="28"/>
        </w:rPr>
        <w:t xml:space="preserve"> </w:t>
      </w:r>
    </w:p>
    <w:p w:rsidR="00152C2B" w:rsidRPr="00921DA7" w:rsidRDefault="002C6B19">
      <w:pPr>
        <w:rPr>
          <w:rFonts w:ascii="Garamond" w:hAnsi="Garamond"/>
          <w:b/>
          <w:i/>
          <w:sz w:val="26"/>
          <w:szCs w:val="26"/>
        </w:rPr>
      </w:pPr>
      <w:r>
        <w:rPr>
          <w:rFonts w:ascii="Garamond" w:hAnsi="Garamond"/>
          <w:b/>
          <w:i/>
          <w:sz w:val="28"/>
          <w:szCs w:val="28"/>
        </w:rPr>
        <w:t xml:space="preserve">                                                                </w:t>
      </w:r>
      <w:proofErr w:type="gramStart"/>
      <w:r w:rsidR="00E16CF1">
        <w:rPr>
          <w:rFonts w:ascii="Garamond" w:hAnsi="Garamond"/>
          <w:b/>
          <w:i/>
          <w:sz w:val="28"/>
          <w:szCs w:val="28"/>
        </w:rPr>
        <w:t>from</w:t>
      </w:r>
      <w:proofErr w:type="gramEnd"/>
      <w:r w:rsidR="00E16CF1">
        <w:rPr>
          <w:rFonts w:ascii="Garamond" w:hAnsi="Garamond"/>
          <w:b/>
          <w:i/>
          <w:sz w:val="28"/>
          <w:szCs w:val="28"/>
        </w:rPr>
        <w:t xml:space="preserve"> </w:t>
      </w:r>
      <w:r w:rsidR="00921DA7">
        <w:rPr>
          <w:rFonts w:ascii="Garamond" w:hAnsi="Garamond"/>
          <w:b/>
          <w:i/>
          <w:sz w:val="28"/>
          <w:szCs w:val="28"/>
        </w:rPr>
        <w:t>2</w:t>
      </w:r>
      <w:r w:rsidR="00E16CF1">
        <w:rPr>
          <w:rFonts w:ascii="Garamond" w:hAnsi="Garamond"/>
          <w:b/>
          <w:i/>
          <w:sz w:val="28"/>
          <w:szCs w:val="28"/>
        </w:rPr>
        <w:t>:</w:t>
      </w:r>
      <w:r w:rsidR="00921DA7">
        <w:rPr>
          <w:rFonts w:ascii="Garamond" w:hAnsi="Garamond"/>
          <w:b/>
          <w:i/>
          <w:sz w:val="28"/>
          <w:szCs w:val="28"/>
        </w:rPr>
        <w:t>15</w:t>
      </w:r>
      <w:r w:rsidR="00E16CF1">
        <w:rPr>
          <w:rFonts w:ascii="Garamond" w:hAnsi="Garamond"/>
          <w:b/>
          <w:i/>
          <w:sz w:val="28"/>
          <w:szCs w:val="28"/>
        </w:rPr>
        <w:t xml:space="preserve"> </w:t>
      </w:r>
      <w:r w:rsidR="00921DA7">
        <w:rPr>
          <w:rFonts w:ascii="Garamond" w:hAnsi="Garamond"/>
          <w:b/>
          <w:i/>
          <w:sz w:val="28"/>
          <w:szCs w:val="28"/>
        </w:rPr>
        <w:t>p</w:t>
      </w:r>
      <w:r w:rsidR="00E16CF1">
        <w:rPr>
          <w:rFonts w:ascii="Garamond" w:hAnsi="Garamond"/>
          <w:b/>
          <w:i/>
          <w:sz w:val="28"/>
          <w:szCs w:val="28"/>
        </w:rPr>
        <w:t>m</w:t>
      </w:r>
      <w:r w:rsidR="00E16CF1" w:rsidRPr="00E93CF0">
        <w:rPr>
          <w:rFonts w:ascii="Garamond" w:hAnsi="Garamond"/>
          <w:b/>
          <w:i/>
          <w:sz w:val="28"/>
          <w:szCs w:val="28"/>
        </w:rPr>
        <w:t xml:space="preserve"> – </w:t>
      </w:r>
      <w:r w:rsidR="00921DA7">
        <w:rPr>
          <w:rFonts w:ascii="Garamond" w:hAnsi="Garamond"/>
          <w:b/>
          <w:i/>
          <w:sz w:val="28"/>
          <w:szCs w:val="28"/>
        </w:rPr>
        <w:t>4</w:t>
      </w:r>
      <w:r w:rsidR="00E16CF1" w:rsidRPr="00E93CF0">
        <w:rPr>
          <w:rFonts w:ascii="Garamond" w:hAnsi="Garamond"/>
          <w:b/>
          <w:i/>
          <w:sz w:val="28"/>
          <w:szCs w:val="28"/>
        </w:rPr>
        <w:t>:</w:t>
      </w:r>
      <w:r w:rsidR="00921DA7">
        <w:rPr>
          <w:rFonts w:ascii="Garamond" w:hAnsi="Garamond"/>
          <w:b/>
          <w:i/>
          <w:sz w:val="28"/>
          <w:szCs w:val="28"/>
        </w:rPr>
        <w:t>15</w:t>
      </w:r>
      <w:r w:rsidR="00E16CF1" w:rsidRPr="00E93CF0">
        <w:rPr>
          <w:rFonts w:ascii="Garamond" w:hAnsi="Garamond"/>
          <w:b/>
          <w:i/>
          <w:sz w:val="28"/>
          <w:szCs w:val="28"/>
        </w:rPr>
        <w:t xml:space="preserve"> </w:t>
      </w:r>
      <w:r w:rsidR="00E16CF1">
        <w:rPr>
          <w:rFonts w:ascii="Garamond" w:hAnsi="Garamond"/>
          <w:b/>
          <w:i/>
          <w:sz w:val="28"/>
          <w:szCs w:val="28"/>
        </w:rPr>
        <w:t>p</w:t>
      </w:r>
      <w:r w:rsidR="00E16CF1" w:rsidRPr="00E93CF0">
        <w:rPr>
          <w:rFonts w:ascii="Garamond" w:hAnsi="Garamond"/>
          <w:b/>
          <w:i/>
          <w:sz w:val="28"/>
          <w:szCs w:val="28"/>
        </w:rPr>
        <w:t>m</w:t>
      </w:r>
      <w:bookmarkEnd w:id="1"/>
    </w:p>
    <w:sectPr w:rsidR="00152C2B" w:rsidRPr="00921DA7" w:rsidSect="00387774">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102" w:rsidRDefault="004B0102">
      <w:r>
        <w:separator/>
      </w:r>
    </w:p>
  </w:endnote>
  <w:endnote w:type="continuationSeparator" w:id="0">
    <w:p w:rsidR="004B0102" w:rsidRDefault="004B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90" w:rsidRDefault="00921DA7">
    <w:pPr>
      <w:pStyle w:val="Footer"/>
    </w:pPr>
    <w:r>
      <w:fldChar w:fldCharType="begin"/>
    </w:r>
    <w:r>
      <w:instrText xml:space="preserve"> PAGE   \* MERGEFORMAT </w:instrText>
    </w:r>
    <w:r>
      <w:fldChar w:fldCharType="separate"/>
    </w:r>
    <w:r w:rsidR="0019048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102" w:rsidRDefault="004B0102">
      <w:r>
        <w:separator/>
      </w:r>
    </w:p>
  </w:footnote>
  <w:footnote w:type="continuationSeparator" w:id="0">
    <w:p w:rsidR="004B0102" w:rsidRDefault="004B0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85DAC"/>
    <w:multiLevelType w:val="hybridMultilevel"/>
    <w:tmpl w:val="3D24146A"/>
    <w:lvl w:ilvl="0" w:tplc="433CAAF6">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F1C84"/>
    <w:multiLevelType w:val="hybridMultilevel"/>
    <w:tmpl w:val="3338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F0D8C"/>
    <w:multiLevelType w:val="hybridMultilevel"/>
    <w:tmpl w:val="B984869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BDA0644"/>
    <w:multiLevelType w:val="hybridMultilevel"/>
    <w:tmpl w:val="DDACC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596D59"/>
    <w:multiLevelType w:val="hybridMultilevel"/>
    <w:tmpl w:val="F9F25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44FBC"/>
    <w:multiLevelType w:val="hybridMultilevel"/>
    <w:tmpl w:val="4A5C0CD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5FE635C5"/>
    <w:multiLevelType w:val="hybridMultilevel"/>
    <w:tmpl w:val="1AE6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D319A"/>
    <w:multiLevelType w:val="hybridMultilevel"/>
    <w:tmpl w:val="E25EB808"/>
    <w:lvl w:ilvl="0" w:tplc="A134C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0433C3"/>
    <w:multiLevelType w:val="hybridMultilevel"/>
    <w:tmpl w:val="0D50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F1"/>
    <w:rsid w:val="00152C2B"/>
    <w:rsid w:val="0019048E"/>
    <w:rsid w:val="002C6B19"/>
    <w:rsid w:val="002F08F6"/>
    <w:rsid w:val="00461424"/>
    <w:rsid w:val="004B0102"/>
    <w:rsid w:val="0052128D"/>
    <w:rsid w:val="007538A0"/>
    <w:rsid w:val="00862D45"/>
    <w:rsid w:val="008C2DE3"/>
    <w:rsid w:val="00921DA7"/>
    <w:rsid w:val="00942DA6"/>
    <w:rsid w:val="00A4117D"/>
    <w:rsid w:val="00D759F7"/>
    <w:rsid w:val="00DE785C"/>
    <w:rsid w:val="00E1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B89DA-393B-4DBF-AEE5-A3572F20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CF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E16CF1"/>
    <w:pPr>
      <w:widowControl w:val="0"/>
      <w:autoSpaceDE w:val="0"/>
      <w:autoSpaceDN w:val="0"/>
      <w:adjustRightInd w:val="0"/>
      <w:outlineLvl w:val="0"/>
    </w:pPr>
    <w:rPr>
      <w:rFonts w:ascii="Times New Roman" w:hAnsi="Times New Roman"/>
      <w:szCs w:val="24"/>
    </w:rPr>
  </w:style>
  <w:style w:type="paragraph" w:styleId="Heading2">
    <w:name w:val="heading 2"/>
    <w:basedOn w:val="Normal"/>
    <w:next w:val="Normal"/>
    <w:link w:val="Heading2Char"/>
    <w:uiPriority w:val="9"/>
    <w:qFormat/>
    <w:rsid w:val="00E16CF1"/>
    <w:pPr>
      <w:widowControl w:val="0"/>
      <w:autoSpaceDE w:val="0"/>
      <w:autoSpaceDN w:val="0"/>
      <w:adjustRightInd w:val="0"/>
      <w:outlineLvl w:val="1"/>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CF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16CF1"/>
    <w:rPr>
      <w:rFonts w:ascii="Times New Roman" w:eastAsia="Times New Roman" w:hAnsi="Times New Roman" w:cs="Times New Roman"/>
      <w:sz w:val="24"/>
      <w:szCs w:val="24"/>
    </w:rPr>
  </w:style>
  <w:style w:type="paragraph" w:styleId="ListParagraph">
    <w:name w:val="List Paragraph"/>
    <w:basedOn w:val="Normal"/>
    <w:uiPriority w:val="34"/>
    <w:qFormat/>
    <w:rsid w:val="00E16CF1"/>
    <w:pPr>
      <w:ind w:left="720"/>
      <w:contextualSpacing/>
    </w:pPr>
  </w:style>
  <w:style w:type="character" w:styleId="Strong">
    <w:name w:val="Strong"/>
    <w:basedOn w:val="DefaultParagraphFont"/>
    <w:uiPriority w:val="22"/>
    <w:qFormat/>
    <w:rsid w:val="00E16CF1"/>
    <w:rPr>
      <w:b/>
      <w:bCs/>
    </w:rPr>
  </w:style>
  <w:style w:type="paragraph" w:customStyle="1" w:styleId="Default">
    <w:name w:val="Default"/>
    <w:rsid w:val="00E16C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16C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E16CF1"/>
    <w:rPr>
      <w:color w:val="0000FF"/>
      <w:u w:val="single"/>
    </w:rPr>
  </w:style>
  <w:style w:type="character" w:styleId="Emphasis">
    <w:name w:val="Emphasis"/>
    <w:basedOn w:val="DefaultParagraphFont"/>
    <w:uiPriority w:val="20"/>
    <w:qFormat/>
    <w:rsid w:val="00E16CF1"/>
    <w:rPr>
      <w:i/>
      <w:iCs/>
    </w:rPr>
  </w:style>
  <w:style w:type="paragraph" w:styleId="Footer">
    <w:name w:val="footer"/>
    <w:basedOn w:val="Normal"/>
    <w:link w:val="FooterChar"/>
    <w:uiPriority w:val="99"/>
    <w:unhideWhenUsed/>
    <w:rsid w:val="00E16CF1"/>
    <w:pPr>
      <w:tabs>
        <w:tab w:val="center" w:pos="4680"/>
        <w:tab w:val="right" w:pos="9360"/>
      </w:tabs>
    </w:pPr>
  </w:style>
  <w:style w:type="character" w:customStyle="1" w:styleId="FooterChar">
    <w:name w:val="Footer Char"/>
    <w:basedOn w:val="DefaultParagraphFont"/>
    <w:link w:val="Footer"/>
    <w:uiPriority w:val="99"/>
    <w:rsid w:val="00E16CF1"/>
    <w:rPr>
      <w:rFonts w:ascii="Arial" w:eastAsia="Times New Roman" w:hAnsi="Arial" w:cs="Times New Roman"/>
      <w:sz w:val="24"/>
      <w:szCs w:val="20"/>
    </w:rPr>
  </w:style>
  <w:style w:type="paragraph" w:styleId="Header">
    <w:name w:val="header"/>
    <w:basedOn w:val="Normal"/>
    <w:link w:val="HeaderChar"/>
    <w:uiPriority w:val="99"/>
    <w:unhideWhenUsed/>
    <w:rsid w:val="00942DA6"/>
    <w:pPr>
      <w:tabs>
        <w:tab w:val="center" w:pos="4680"/>
        <w:tab w:val="right" w:pos="9360"/>
      </w:tabs>
    </w:pPr>
  </w:style>
  <w:style w:type="character" w:customStyle="1" w:styleId="HeaderChar">
    <w:name w:val="Header Char"/>
    <w:basedOn w:val="DefaultParagraphFont"/>
    <w:link w:val="Header"/>
    <w:uiPriority w:val="99"/>
    <w:rsid w:val="00942DA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8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yamaca.edu/academics/canvas/default.aspx" TargetMode="External"/><Relationship Id="rId13" Type="http://schemas.openxmlformats.org/officeDocument/2006/relationships/image" Target="media/image1.jpeg"/><Relationship Id="rId18" Type="http://schemas.openxmlformats.org/officeDocument/2006/relationships/hyperlink" Target="http://www.cuyamaca.edu/current-students/academic-calendars/default.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amia.raffo@gcccd.edu" TargetMode="External"/><Relationship Id="rId12" Type="http://schemas.openxmlformats.org/officeDocument/2006/relationships/hyperlink" Target="https://www.google.com/search?biw=1067&amp;bih=522&amp;tbm=isch&amp;q=graphing+calculator+ti+84&amp;revid=865727544&amp;sa=X&amp;ei=CbC4VNjHK4bWoATit4DoAw&amp;ved=0CCAQ1QIoAA" TargetMode="External"/><Relationship Id="rId17" Type="http://schemas.openxmlformats.org/officeDocument/2006/relationships/hyperlink" Target="https://www.cuyamaca.edu/services/admissions/forms.aspx" TargetMode="External"/><Relationship Id="rId2" Type="http://schemas.openxmlformats.org/officeDocument/2006/relationships/styles" Target="styles.xml"/><Relationship Id="rId16" Type="http://schemas.openxmlformats.org/officeDocument/2006/relationships/hyperlink" Target="http://www.cuyamaca.edu/cc/program-adjustment.a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bassign.net/features/textbooks/scalcet8/details.html?l=search" TargetMode="External"/><Relationship Id="rId5" Type="http://schemas.openxmlformats.org/officeDocument/2006/relationships/footnotes" Target="footnotes.xml"/><Relationship Id="rId15" Type="http://schemas.openxmlformats.org/officeDocument/2006/relationships/hyperlink" Target="http://www.cuyamaca.edu/helpdesk/" TargetMode="External"/><Relationship Id="rId10" Type="http://schemas.openxmlformats.org/officeDocument/2006/relationships/hyperlink" Target="http://www.cengagebrain.com/shop/search/978128574155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ngagebrain.com/shop/search/9781305710306" TargetMode="External"/><Relationship Id="rId14" Type="http://schemas.openxmlformats.org/officeDocument/2006/relationships/hyperlink" Target="https://www.cuyamaca.edu/academics/canva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Lamia</dc:creator>
  <cp:keywords/>
  <dc:description/>
  <cp:lastModifiedBy>Tammi Marshall</cp:lastModifiedBy>
  <cp:revision>2</cp:revision>
  <cp:lastPrinted>2018-01-26T01:58:00Z</cp:lastPrinted>
  <dcterms:created xsi:type="dcterms:W3CDTF">2018-05-17T22:12:00Z</dcterms:created>
  <dcterms:modified xsi:type="dcterms:W3CDTF">2018-05-17T22:12:00Z</dcterms:modified>
</cp:coreProperties>
</file>